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B58C0" w14:textId="57DA3098" w:rsidR="008A5C53" w:rsidRPr="0000580B" w:rsidRDefault="008A5C53" w:rsidP="008A5C53">
      <w:pPr>
        <w:spacing w:after="0"/>
        <w:jc w:val="right"/>
        <w:rPr>
          <w:rFonts w:ascii="Times New Roman" w:hAnsi="Times New Roman"/>
          <w:lang w:val="uk-UA"/>
        </w:rPr>
      </w:pPr>
    </w:p>
    <w:p w14:paraId="16F88323" w14:textId="77777777" w:rsidR="008A5C53" w:rsidRDefault="008A5C53" w:rsidP="008A5C53">
      <w:pPr>
        <w:spacing w:after="0"/>
        <w:jc w:val="center"/>
        <w:rPr>
          <w:rFonts w:ascii="Times New Roman" w:hAnsi="Times New Roman"/>
          <w:b/>
          <w:lang w:val="uk-UA"/>
        </w:rPr>
      </w:pPr>
      <w:r w:rsidRPr="005A1FF9">
        <w:rPr>
          <w:rFonts w:ascii="Times New Roman" w:hAnsi="Times New Roman"/>
          <w:b/>
          <w:noProof/>
          <w:sz w:val="24"/>
          <w:szCs w:val="24"/>
          <w:lang w:val="uk-UA" w:eastAsia="uk-UA"/>
        </w:rPr>
        <w:drawing>
          <wp:inline distT="0" distB="0" distL="0" distR="0" wp14:anchorId="06576F61" wp14:editId="635893AF">
            <wp:extent cx="707769" cy="749644"/>
            <wp:effectExtent l="19050" t="0" r="0" b="0"/>
            <wp:docPr id="2" name="Рисунок 1" descr="C:\Users\wiard\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ard\Desktop\Без названия.png"/>
                    <pic:cNvPicPr>
                      <a:picLocks noChangeAspect="1" noChangeArrowheads="1"/>
                    </pic:cNvPicPr>
                  </pic:nvPicPr>
                  <pic:blipFill>
                    <a:blip r:embed="rId7"/>
                    <a:srcRect/>
                    <a:stretch>
                      <a:fillRect/>
                    </a:stretch>
                  </pic:blipFill>
                  <pic:spPr bwMode="auto">
                    <a:xfrm>
                      <a:off x="0" y="0"/>
                      <a:ext cx="708087" cy="749981"/>
                    </a:xfrm>
                    <a:prstGeom prst="rect">
                      <a:avLst/>
                    </a:prstGeom>
                    <a:noFill/>
                    <a:ln w="9525">
                      <a:noFill/>
                      <a:miter lim="800000"/>
                      <a:headEnd/>
                      <a:tailEnd/>
                    </a:ln>
                  </pic:spPr>
                </pic:pic>
              </a:graphicData>
            </a:graphic>
          </wp:inline>
        </w:drawing>
      </w:r>
    </w:p>
    <w:p w14:paraId="56CB90D5" w14:textId="77777777" w:rsidR="008A5C53" w:rsidRPr="005C17D2" w:rsidRDefault="008A5C53" w:rsidP="008A5C53">
      <w:pPr>
        <w:spacing w:after="0"/>
        <w:jc w:val="center"/>
        <w:rPr>
          <w:rFonts w:ascii="Times New Roman" w:hAnsi="Times New Roman"/>
          <w:b/>
          <w:lang w:val="uk-UA"/>
        </w:rPr>
      </w:pPr>
      <w:r w:rsidRPr="005C17D2">
        <w:rPr>
          <w:rFonts w:ascii="Times New Roman" w:hAnsi="Times New Roman"/>
          <w:b/>
          <w:lang w:val="uk-UA"/>
        </w:rPr>
        <w:t>МІСЦЕВІ ВИБОРИ</w:t>
      </w:r>
    </w:p>
    <w:p w14:paraId="5A802148" w14:textId="77777777" w:rsidR="008A5C53" w:rsidRPr="005C17D2" w:rsidRDefault="008A5C53" w:rsidP="008A5C53">
      <w:pPr>
        <w:spacing w:after="0"/>
        <w:jc w:val="center"/>
        <w:rPr>
          <w:rFonts w:ascii="Times New Roman" w:hAnsi="Times New Roman"/>
          <w:b/>
          <w:lang w:val="uk-UA"/>
        </w:rPr>
      </w:pPr>
      <w:r>
        <w:rPr>
          <w:rFonts w:ascii="Times New Roman" w:hAnsi="Times New Roman"/>
          <w:b/>
          <w:lang w:val="uk-UA"/>
        </w:rPr>
        <w:t>25 ЖОВТНЯ 2020 РОКУ</w:t>
      </w:r>
    </w:p>
    <w:p w14:paraId="0089A233" w14:textId="4DD54E70" w:rsidR="008A5C53" w:rsidRPr="005C17D2" w:rsidRDefault="009F5EC4" w:rsidP="008A5C53">
      <w:pPr>
        <w:spacing w:after="0"/>
        <w:jc w:val="center"/>
        <w:rPr>
          <w:rFonts w:ascii="Times New Roman" w:hAnsi="Times New Roman"/>
          <w:b/>
          <w:lang w:val="uk-UA"/>
        </w:rPr>
      </w:pPr>
      <w:r w:rsidRPr="009F5EC4">
        <w:rPr>
          <w:rFonts w:ascii="Times New Roman" w:hAnsi="Times New Roman"/>
          <w:b/>
          <w:lang w:val="uk-UA"/>
        </w:rPr>
        <w:t xml:space="preserve">ПОПАСНЯНСЬКА </w:t>
      </w:r>
      <w:r w:rsidR="008A5C53" w:rsidRPr="005C17D2">
        <w:rPr>
          <w:rFonts w:ascii="Times New Roman" w:hAnsi="Times New Roman"/>
          <w:b/>
          <w:lang w:val="uk-UA"/>
        </w:rPr>
        <w:t xml:space="preserve">МІСЬКА </w:t>
      </w:r>
      <w:r w:rsidR="008A5C53">
        <w:rPr>
          <w:rFonts w:ascii="Times New Roman" w:hAnsi="Times New Roman"/>
          <w:b/>
          <w:lang w:val="uk-UA"/>
        </w:rPr>
        <w:t xml:space="preserve">ТЕРИТОРІАЛЬНА </w:t>
      </w:r>
      <w:r w:rsidR="008A5C53" w:rsidRPr="005C17D2">
        <w:rPr>
          <w:rFonts w:ascii="Times New Roman" w:hAnsi="Times New Roman"/>
          <w:b/>
          <w:lang w:val="uk-UA"/>
        </w:rPr>
        <w:t>ВИБОРЧА КОМІСІЯ</w:t>
      </w:r>
    </w:p>
    <w:p w14:paraId="3B20263D" w14:textId="77777777" w:rsidR="008A5C53" w:rsidRPr="005C17D2" w:rsidRDefault="008A5C53" w:rsidP="008A5C53">
      <w:pPr>
        <w:spacing w:after="0"/>
        <w:jc w:val="center"/>
        <w:rPr>
          <w:rFonts w:ascii="Times New Roman" w:hAnsi="Times New Roman"/>
          <w:b/>
          <w:lang w:val="uk-UA"/>
        </w:rPr>
      </w:pPr>
      <w:r>
        <w:rPr>
          <w:rFonts w:ascii="Times New Roman" w:hAnsi="Times New Roman"/>
          <w:b/>
          <w:lang w:val="uk-UA"/>
        </w:rPr>
        <w:t>СЄВЄРОДОНЕЦЬКОГО РАЙОНУ ЛУГАНСЬКОЇ  ОБЛАСТІ</w:t>
      </w:r>
    </w:p>
    <w:p w14:paraId="5B67D657" w14:textId="77777777" w:rsidR="008A5C53" w:rsidRDefault="008A5C53" w:rsidP="008A5C53">
      <w:pPr>
        <w:spacing w:after="60" w:line="240" w:lineRule="auto"/>
        <w:jc w:val="center"/>
        <w:rPr>
          <w:rFonts w:ascii="Times New Roman" w:hAnsi="Times New Roman"/>
          <w:b/>
          <w:lang w:val="uk-UA"/>
        </w:rPr>
      </w:pPr>
    </w:p>
    <w:p w14:paraId="3996A74A" w14:textId="114CE3EA" w:rsidR="008A5C53" w:rsidRDefault="008A5C53" w:rsidP="008A5C53">
      <w:pPr>
        <w:spacing w:after="60" w:line="240" w:lineRule="auto"/>
        <w:jc w:val="center"/>
        <w:rPr>
          <w:rFonts w:ascii="Times New Roman" w:hAnsi="Times New Roman"/>
          <w:lang w:val="uk-UA"/>
        </w:rPr>
      </w:pPr>
      <w:proofErr w:type="gramStart"/>
      <w:r w:rsidRPr="005C17D2">
        <w:rPr>
          <w:rFonts w:ascii="Times New Roman" w:hAnsi="Times New Roman"/>
          <w:b/>
        </w:rPr>
        <w:t>П</w:t>
      </w:r>
      <w:proofErr w:type="gramEnd"/>
      <w:r w:rsidRPr="005C17D2">
        <w:rPr>
          <w:rFonts w:ascii="Times New Roman" w:hAnsi="Times New Roman"/>
          <w:b/>
        </w:rPr>
        <w:t xml:space="preserve"> О С Т А Н О В А  </w:t>
      </w:r>
      <w:r w:rsidRPr="005C17D2">
        <w:rPr>
          <w:rFonts w:ascii="Times New Roman" w:hAnsi="Times New Roman"/>
          <w:b/>
        </w:rPr>
        <w:br/>
      </w:r>
      <w:r>
        <w:rPr>
          <w:rFonts w:ascii="Times New Roman" w:hAnsi="Times New Roman"/>
          <w:lang w:val="uk-UA"/>
        </w:rPr>
        <w:t xml:space="preserve">м. </w:t>
      </w:r>
      <w:proofErr w:type="spellStart"/>
      <w:r w:rsidR="009F5EC4">
        <w:rPr>
          <w:rFonts w:ascii="Times New Roman" w:hAnsi="Times New Roman"/>
          <w:lang w:val="uk-UA"/>
        </w:rPr>
        <w:t>Попасна</w:t>
      </w:r>
      <w:proofErr w:type="spellEnd"/>
      <w:r w:rsidRPr="005C17D2">
        <w:rPr>
          <w:rFonts w:ascii="Times New Roman" w:hAnsi="Times New Roman"/>
          <w:lang w:val="uk-UA"/>
        </w:rPr>
        <w:t xml:space="preserve"> Луганська обл.</w:t>
      </w:r>
    </w:p>
    <w:p w14:paraId="639C99FF" w14:textId="77777777" w:rsidR="008A5C53" w:rsidRDefault="008A5C53" w:rsidP="008A5C53">
      <w:pPr>
        <w:spacing w:after="60" w:line="240" w:lineRule="auto"/>
        <w:jc w:val="center"/>
        <w:rPr>
          <w:rFonts w:ascii="Times New Roman" w:hAnsi="Times New Roman"/>
          <w:lang w:val="uk-UA"/>
        </w:rPr>
      </w:pPr>
    </w:p>
    <w:p w14:paraId="09CCBCDB" w14:textId="77777777" w:rsidR="008A5C53" w:rsidRPr="005C17D2" w:rsidRDefault="008A5C53" w:rsidP="008A5C53">
      <w:pPr>
        <w:spacing w:after="60" w:line="240" w:lineRule="auto"/>
        <w:jc w:val="center"/>
        <w:rPr>
          <w:rFonts w:ascii="Times New Roman" w:hAnsi="Times New Roman"/>
          <w:lang w:val="uk-UA"/>
        </w:rPr>
      </w:pPr>
    </w:p>
    <w:p w14:paraId="0E75E2A5" w14:textId="22162D92" w:rsidR="008A5C53" w:rsidRPr="005C17D2" w:rsidRDefault="008A5C53" w:rsidP="008A5C53">
      <w:pPr>
        <w:spacing w:after="60" w:line="240" w:lineRule="auto"/>
        <w:jc w:val="both"/>
        <w:rPr>
          <w:rFonts w:ascii="Times New Roman" w:hAnsi="Times New Roman"/>
          <w:lang w:val="uk-UA"/>
        </w:rPr>
      </w:pPr>
      <w:r w:rsidRPr="005C17D2">
        <w:rPr>
          <w:rFonts w:ascii="Times New Roman" w:hAnsi="Times New Roman"/>
          <w:lang w:val="uk-UA"/>
        </w:rPr>
        <w:t>_</w:t>
      </w:r>
      <w:r w:rsidR="00FA6566">
        <w:rPr>
          <w:rFonts w:ascii="Times New Roman" w:hAnsi="Times New Roman"/>
          <w:lang w:val="uk-UA"/>
        </w:rPr>
        <w:t>17</w:t>
      </w:r>
      <w:r w:rsidRPr="005C17D2">
        <w:rPr>
          <w:rFonts w:ascii="Times New Roman" w:hAnsi="Times New Roman"/>
          <w:lang w:val="uk-UA"/>
        </w:rPr>
        <w:t xml:space="preserve">__ </w:t>
      </w:r>
      <w:proofErr w:type="spellStart"/>
      <w:r w:rsidRPr="005C17D2">
        <w:rPr>
          <w:rFonts w:ascii="Times New Roman" w:hAnsi="Times New Roman"/>
          <w:lang w:val="uk-UA"/>
        </w:rPr>
        <w:t>год</w:t>
      </w:r>
      <w:proofErr w:type="spellEnd"/>
      <w:r w:rsidRPr="005C17D2">
        <w:rPr>
          <w:rFonts w:ascii="Times New Roman" w:hAnsi="Times New Roman"/>
          <w:lang w:val="uk-UA"/>
        </w:rPr>
        <w:t>.__</w:t>
      </w:r>
      <w:r w:rsidR="00FA6566">
        <w:rPr>
          <w:rFonts w:ascii="Times New Roman" w:hAnsi="Times New Roman"/>
          <w:lang w:val="uk-UA"/>
        </w:rPr>
        <w:t>20</w:t>
      </w:r>
      <w:r w:rsidRPr="005C17D2">
        <w:rPr>
          <w:rFonts w:ascii="Times New Roman" w:hAnsi="Times New Roman"/>
          <w:lang w:val="uk-UA"/>
        </w:rPr>
        <w:t>_ хв.</w:t>
      </w:r>
    </w:p>
    <w:p w14:paraId="5B84998C" w14:textId="7C9B68EB" w:rsidR="008A5C53" w:rsidRDefault="008A5C53" w:rsidP="008A5C53">
      <w:pPr>
        <w:spacing w:after="60" w:line="240" w:lineRule="auto"/>
        <w:jc w:val="both"/>
        <w:rPr>
          <w:rFonts w:ascii="Times New Roman" w:hAnsi="Times New Roman"/>
          <w:lang w:val="uk-UA"/>
        </w:rPr>
      </w:pPr>
      <w:r>
        <w:rPr>
          <w:rFonts w:ascii="Times New Roman" w:hAnsi="Times New Roman"/>
          <w:lang w:val="uk-UA"/>
        </w:rPr>
        <w:t>"__</w:t>
      </w:r>
      <w:r w:rsidR="00FA6566">
        <w:rPr>
          <w:rFonts w:ascii="Times New Roman" w:hAnsi="Times New Roman"/>
          <w:lang w:val="uk-UA"/>
        </w:rPr>
        <w:t>6</w:t>
      </w:r>
      <w:r>
        <w:rPr>
          <w:rFonts w:ascii="Times New Roman" w:hAnsi="Times New Roman"/>
          <w:lang w:val="uk-UA"/>
        </w:rPr>
        <w:t>__</w:t>
      </w:r>
      <w:r w:rsidRPr="005C17D2">
        <w:rPr>
          <w:rFonts w:ascii="Times New Roman" w:hAnsi="Times New Roman"/>
          <w:lang w:val="uk-UA"/>
        </w:rPr>
        <w:t xml:space="preserve"> "</w:t>
      </w:r>
      <w:r w:rsidRPr="005C17D2">
        <w:rPr>
          <w:rFonts w:ascii="Times New Roman" w:hAnsi="Times New Roman"/>
        </w:rPr>
        <w:t> </w:t>
      </w:r>
      <w:r w:rsidR="00FA6566">
        <w:rPr>
          <w:rFonts w:ascii="Times New Roman" w:hAnsi="Times New Roman"/>
          <w:lang w:val="uk-UA"/>
        </w:rPr>
        <w:t xml:space="preserve">  вересня </w:t>
      </w:r>
      <w:r w:rsidRPr="005C17D2">
        <w:rPr>
          <w:rFonts w:ascii="Times New Roman" w:hAnsi="Times New Roman"/>
          <w:lang w:val="uk-UA"/>
        </w:rPr>
        <w:t>2020</w:t>
      </w:r>
      <w:r w:rsidRPr="005C17D2">
        <w:rPr>
          <w:rFonts w:ascii="Times New Roman" w:hAnsi="Times New Roman"/>
        </w:rPr>
        <w:t> </w:t>
      </w:r>
      <w:r w:rsidRPr="005C17D2">
        <w:rPr>
          <w:rFonts w:ascii="Times New Roman" w:hAnsi="Times New Roman"/>
          <w:lang w:val="uk-UA"/>
        </w:rPr>
        <w:t xml:space="preserve">року </w:t>
      </w:r>
      <w:r w:rsidRPr="005C17D2">
        <w:rPr>
          <w:rFonts w:ascii="Times New Roman" w:hAnsi="Times New Roman"/>
          <w:lang w:val="uk-UA"/>
        </w:rPr>
        <w:tab/>
      </w:r>
      <w:r w:rsidRPr="005C17D2">
        <w:rPr>
          <w:rFonts w:ascii="Times New Roman" w:hAnsi="Times New Roman"/>
          <w:lang w:val="uk-UA"/>
        </w:rPr>
        <w:tab/>
      </w:r>
      <w:r w:rsidRPr="005C17D2">
        <w:rPr>
          <w:rFonts w:ascii="Times New Roman" w:hAnsi="Times New Roman"/>
          <w:lang w:val="uk-UA"/>
        </w:rPr>
        <w:tab/>
      </w:r>
      <w:r w:rsidRPr="005C17D2">
        <w:rPr>
          <w:rFonts w:ascii="Times New Roman" w:hAnsi="Times New Roman"/>
          <w:lang w:val="uk-UA"/>
        </w:rPr>
        <w:tab/>
        <w:t xml:space="preserve">                    </w:t>
      </w:r>
      <w:r>
        <w:rPr>
          <w:rFonts w:ascii="Times New Roman" w:hAnsi="Times New Roman"/>
          <w:lang w:val="uk-UA"/>
        </w:rPr>
        <w:t xml:space="preserve">       </w:t>
      </w:r>
      <w:r w:rsidRPr="005C17D2">
        <w:rPr>
          <w:rFonts w:ascii="Times New Roman" w:hAnsi="Times New Roman"/>
          <w:lang w:val="uk-UA"/>
        </w:rPr>
        <w:t xml:space="preserve">     </w:t>
      </w:r>
      <w:r w:rsidRPr="005C17D2">
        <w:rPr>
          <w:rFonts w:ascii="Times New Roman" w:hAnsi="Times New Roman"/>
          <w:lang w:val="uk-UA"/>
        </w:rPr>
        <w:tab/>
        <w:t>№</w:t>
      </w:r>
      <w:r w:rsidRPr="005C17D2">
        <w:rPr>
          <w:rFonts w:ascii="Times New Roman" w:hAnsi="Times New Roman"/>
        </w:rPr>
        <w:t> </w:t>
      </w:r>
      <w:r>
        <w:rPr>
          <w:rFonts w:ascii="Times New Roman" w:hAnsi="Times New Roman"/>
          <w:lang w:val="uk-UA"/>
        </w:rPr>
        <w:t>___</w:t>
      </w:r>
      <w:r w:rsidR="00FA6566">
        <w:rPr>
          <w:rFonts w:ascii="Times New Roman" w:hAnsi="Times New Roman"/>
          <w:lang w:val="uk-UA"/>
        </w:rPr>
        <w:t>1</w:t>
      </w:r>
      <w:r>
        <w:rPr>
          <w:rFonts w:ascii="Times New Roman" w:hAnsi="Times New Roman"/>
          <w:lang w:val="uk-UA"/>
        </w:rPr>
        <w:t>___</w:t>
      </w:r>
    </w:p>
    <w:p w14:paraId="09038640" w14:textId="77777777" w:rsidR="008A5C53" w:rsidRDefault="008A5C53" w:rsidP="008A5C53">
      <w:pPr>
        <w:spacing w:after="60" w:line="240" w:lineRule="auto"/>
        <w:jc w:val="both"/>
        <w:rPr>
          <w:rFonts w:ascii="Times New Roman" w:hAnsi="Times New Roman"/>
          <w:lang w:val="uk-UA"/>
        </w:rPr>
      </w:pPr>
    </w:p>
    <w:p w14:paraId="6741F86D" w14:textId="77777777" w:rsidR="008A5C53" w:rsidRDefault="008A5C53" w:rsidP="008A5C53">
      <w:pPr>
        <w:spacing w:after="60" w:line="240" w:lineRule="auto"/>
        <w:jc w:val="both"/>
        <w:rPr>
          <w:rFonts w:ascii="Times New Roman" w:hAnsi="Times New Roman"/>
          <w:lang w:val="uk-UA"/>
        </w:rPr>
      </w:pPr>
    </w:p>
    <w:p w14:paraId="68E449C2" w14:textId="1A11E06B" w:rsidR="008A5C53" w:rsidRDefault="008A5C53" w:rsidP="008A5C53">
      <w:pPr>
        <w:spacing w:after="0"/>
        <w:jc w:val="both"/>
        <w:rPr>
          <w:rFonts w:ascii="Times New Roman" w:hAnsi="Times New Roman" w:cs="Times New Roman"/>
          <w:b/>
          <w:spacing w:val="2"/>
          <w:lang w:val="uk-UA"/>
        </w:rPr>
      </w:pPr>
      <w:r w:rsidRPr="005C17D2">
        <w:rPr>
          <w:rFonts w:ascii="Times New Roman" w:hAnsi="Times New Roman" w:cs="Times New Roman"/>
          <w:b/>
          <w:spacing w:val="2"/>
          <w:lang w:val="uk-UA"/>
        </w:rPr>
        <w:t xml:space="preserve">Про </w:t>
      </w:r>
      <w:r>
        <w:rPr>
          <w:rFonts w:ascii="Times New Roman" w:hAnsi="Times New Roman" w:cs="Times New Roman"/>
          <w:b/>
          <w:spacing w:val="2"/>
          <w:lang w:val="uk-UA"/>
        </w:rPr>
        <w:t xml:space="preserve">утворення територіальних виборчих округів в межах єдиного багатомандатного виборчого округу з виборів депутатів </w:t>
      </w:r>
      <w:r w:rsidRPr="005C17D2">
        <w:rPr>
          <w:rFonts w:ascii="Times New Roman" w:hAnsi="Times New Roman" w:cs="Times New Roman"/>
          <w:b/>
          <w:spacing w:val="2"/>
          <w:lang w:val="uk-UA"/>
        </w:rPr>
        <w:t xml:space="preserve"> </w:t>
      </w:r>
      <w:proofErr w:type="spellStart"/>
      <w:r w:rsidR="009F5EC4">
        <w:rPr>
          <w:rFonts w:ascii="Times New Roman" w:hAnsi="Times New Roman" w:cs="Times New Roman"/>
          <w:b/>
          <w:spacing w:val="2"/>
          <w:lang w:val="uk-UA"/>
        </w:rPr>
        <w:t>Попаснянської</w:t>
      </w:r>
      <w:proofErr w:type="spellEnd"/>
      <w:r>
        <w:rPr>
          <w:rFonts w:ascii="Times New Roman" w:hAnsi="Times New Roman" w:cs="Times New Roman"/>
          <w:b/>
          <w:spacing w:val="2"/>
          <w:lang w:val="uk-UA"/>
        </w:rPr>
        <w:t xml:space="preserve"> </w:t>
      </w:r>
      <w:r w:rsidRPr="005C17D2">
        <w:rPr>
          <w:rFonts w:ascii="Times New Roman" w:hAnsi="Times New Roman" w:cs="Times New Roman"/>
          <w:b/>
          <w:spacing w:val="2"/>
          <w:lang w:val="uk-UA"/>
        </w:rPr>
        <w:t xml:space="preserve">міської ради </w:t>
      </w:r>
      <w:proofErr w:type="spellStart"/>
      <w:r>
        <w:rPr>
          <w:rFonts w:ascii="Times New Roman" w:hAnsi="Times New Roman" w:cs="Times New Roman"/>
          <w:b/>
          <w:spacing w:val="2"/>
          <w:lang w:val="uk-UA"/>
        </w:rPr>
        <w:t>Сєвєродонецького</w:t>
      </w:r>
      <w:proofErr w:type="spellEnd"/>
      <w:r>
        <w:rPr>
          <w:rFonts w:ascii="Times New Roman" w:hAnsi="Times New Roman" w:cs="Times New Roman"/>
          <w:b/>
          <w:spacing w:val="2"/>
          <w:lang w:val="uk-UA"/>
        </w:rPr>
        <w:t xml:space="preserve"> району Луганської області.</w:t>
      </w:r>
    </w:p>
    <w:p w14:paraId="18EE815A" w14:textId="77777777" w:rsidR="008A5C53" w:rsidRPr="005C17D2" w:rsidRDefault="008A5C53" w:rsidP="008A5C53">
      <w:pPr>
        <w:spacing w:after="0"/>
        <w:jc w:val="both"/>
        <w:rPr>
          <w:rFonts w:ascii="Times New Roman" w:hAnsi="Times New Roman" w:cs="Times New Roman"/>
          <w:b/>
          <w:spacing w:val="2"/>
          <w:lang w:val="uk-UA"/>
        </w:rPr>
      </w:pPr>
    </w:p>
    <w:p w14:paraId="10E5266D" w14:textId="77777777" w:rsidR="008A5C53" w:rsidRDefault="008A5C53" w:rsidP="008A5C53">
      <w:pPr>
        <w:spacing w:after="0"/>
        <w:jc w:val="both"/>
        <w:rPr>
          <w:rFonts w:ascii="Times New Roman" w:hAnsi="Times New Roman" w:cs="Times New Roman"/>
          <w:spacing w:val="2"/>
          <w:lang w:val="uk-UA"/>
        </w:rPr>
      </w:pPr>
      <w:r w:rsidRPr="005C17D2">
        <w:rPr>
          <w:rFonts w:ascii="Times New Roman" w:hAnsi="Times New Roman" w:cs="Times New Roman"/>
          <w:spacing w:val="2"/>
          <w:lang w:val="uk-UA"/>
        </w:rPr>
        <w:t xml:space="preserve">       </w:t>
      </w:r>
      <w:r>
        <w:rPr>
          <w:rFonts w:ascii="Times New Roman" w:hAnsi="Times New Roman" w:cs="Times New Roman"/>
          <w:spacing w:val="2"/>
          <w:lang w:val="uk-UA"/>
        </w:rPr>
        <w:t>Постановою Верховної Ради України від 15 липня 2020 року №795 призначено чергові вибори депутатів місцевих рад та сільських, селищних, міських голів на 25 жовтня 2020 року.</w:t>
      </w:r>
    </w:p>
    <w:p w14:paraId="41FFD713" w14:textId="4531A363" w:rsidR="008A5C53" w:rsidRDefault="008A5C53" w:rsidP="008A5C53">
      <w:pPr>
        <w:spacing w:after="0"/>
        <w:jc w:val="both"/>
        <w:rPr>
          <w:rFonts w:ascii="Times New Roman" w:hAnsi="Times New Roman" w:cs="Times New Roman"/>
          <w:spacing w:val="2"/>
          <w:lang w:val="uk-UA"/>
        </w:rPr>
      </w:pPr>
      <w:r>
        <w:rPr>
          <w:rFonts w:ascii="Times New Roman" w:hAnsi="Times New Roman" w:cs="Times New Roman"/>
          <w:spacing w:val="2"/>
          <w:lang w:val="uk-UA"/>
        </w:rPr>
        <w:t xml:space="preserve">      У відповідності до ч. 2 ст.192 Виборчого кодексу України ( далі - Кодекс) вибори депутатів міської ради (територіальних громад з кількістю виборців 10 тисяч і більше) проводяться за системою пропорційного представництва за відкритими виборчими списками місцевих організацій політичних партій у територіальних виборчих округах, на які поділяються єдиний багатомандатний виборчий округ, що збігається з територією </w:t>
      </w:r>
      <w:proofErr w:type="spellStart"/>
      <w:r w:rsidR="00015EEC">
        <w:rPr>
          <w:rFonts w:ascii="Times New Roman" w:hAnsi="Times New Roman" w:cs="Times New Roman"/>
          <w:spacing w:val="2"/>
          <w:lang w:val="uk-UA"/>
        </w:rPr>
        <w:t>Попасної</w:t>
      </w:r>
      <w:proofErr w:type="spellEnd"/>
      <w:r>
        <w:rPr>
          <w:rFonts w:ascii="Times New Roman" w:hAnsi="Times New Roman" w:cs="Times New Roman"/>
          <w:spacing w:val="2"/>
          <w:lang w:val="uk-UA"/>
        </w:rPr>
        <w:t xml:space="preserve"> міської територіальної громади Луганської області. Вказана територія затверджена Розпорядженням Кабінету Міністрів України  від 12 червня 2020 року №717 –р.</w:t>
      </w:r>
    </w:p>
    <w:p w14:paraId="0EEAC594" w14:textId="77777777" w:rsidR="008A5C53" w:rsidRDefault="008A5C53" w:rsidP="008A5C53">
      <w:pPr>
        <w:spacing w:after="0"/>
        <w:jc w:val="both"/>
        <w:rPr>
          <w:rFonts w:ascii="Times New Roman" w:hAnsi="Times New Roman" w:cs="Times New Roman"/>
          <w:spacing w:val="2"/>
          <w:lang w:val="uk-UA"/>
        </w:rPr>
      </w:pPr>
      <w:r>
        <w:rPr>
          <w:rFonts w:ascii="Times New Roman" w:hAnsi="Times New Roman" w:cs="Times New Roman"/>
          <w:spacing w:val="2"/>
          <w:lang w:val="uk-UA"/>
        </w:rPr>
        <w:t xml:space="preserve">       Відповідно до ч. 3 ст.201 Кодексу  територіальні виборчі округи з виборів депутатів міських рад ( територіальних громад з кількістю виборців 10 тисяч і більше) утворюються відповідною міською виборчою комісією не пізніш, як на другий день виборчого процесу з дотриманням принципу неперервності меж  (зв’язності територій) таких округів, за можливості, з урахуванням адміністративно - територіального устрою. Відповідна виборча комісія тим  самим рішенням присвоює номери територіальним виборчим округам.</w:t>
      </w:r>
    </w:p>
    <w:p w14:paraId="5FAA71CA" w14:textId="77777777" w:rsidR="008A5C53" w:rsidRDefault="008A5C53" w:rsidP="008A5C53">
      <w:pPr>
        <w:spacing w:after="0"/>
        <w:jc w:val="both"/>
        <w:rPr>
          <w:rFonts w:ascii="Times New Roman" w:hAnsi="Times New Roman" w:cs="Times New Roman"/>
          <w:spacing w:val="2"/>
          <w:lang w:val="uk-UA"/>
        </w:rPr>
      </w:pPr>
      <w:r>
        <w:rPr>
          <w:rFonts w:ascii="Times New Roman" w:hAnsi="Times New Roman" w:cs="Times New Roman"/>
          <w:spacing w:val="2"/>
          <w:lang w:val="uk-UA"/>
        </w:rPr>
        <w:t xml:space="preserve">      У відповідності до ч. 4 вказаної статті орієнтована кількість таких територіальних округів визначається, як ціла частка від ділення кількісного складу відповідної ради, визначено згідно ст. 197 Кодексу, на 10. При утворенні цих округів відхилення від їх середньої орієнтовної кількості не може становити більше ніж два округи.</w:t>
      </w:r>
    </w:p>
    <w:p w14:paraId="28DC46F9" w14:textId="77777777" w:rsidR="008A5C53" w:rsidRDefault="008A5C53" w:rsidP="008A5C53">
      <w:pPr>
        <w:spacing w:after="0"/>
        <w:jc w:val="both"/>
        <w:rPr>
          <w:rFonts w:ascii="Times New Roman" w:hAnsi="Times New Roman" w:cs="Times New Roman"/>
          <w:spacing w:val="2"/>
          <w:lang w:val="uk-UA"/>
        </w:rPr>
      </w:pPr>
      <w:r>
        <w:rPr>
          <w:rFonts w:ascii="Times New Roman" w:hAnsi="Times New Roman" w:cs="Times New Roman"/>
          <w:spacing w:val="2"/>
          <w:lang w:val="uk-UA"/>
        </w:rPr>
        <w:t xml:space="preserve">       При цьому враховується норма ч. 5 ст. 219 Кодексу, у відповідності до якої територіальний виборчий список організації партії повинен включати не менш п’яти і не більше дванадцяти кандидатів у депутати.</w:t>
      </w:r>
    </w:p>
    <w:p w14:paraId="259B8A36" w14:textId="7C749475" w:rsidR="008A5C53" w:rsidRDefault="008A5C53" w:rsidP="008A5C53">
      <w:pPr>
        <w:spacing w:after="0"/>
        <w:jc w:val="both"/>
        <w:rPr>
          <w:rFonts w:ascii="Times New Roman" w:hAnsi="Times New Roman" w:cs="Times New Roman"/>
          <w:spacing w:val="2"/>
          <w:lang w:val="uk-UA"/>
        </w:rPr>
      </w:pPr>
      <w:r>
        <w:rPr>
          <w:rFonts w:ascii="Times New Roman" w:hAnsi="Times New Roman" w:cs="Times New Roman"/>
          <w:spacing w:val="2"/>
          <w:lang w:val="uk-UA"/>
        </w:rPr>
        <w:t xml:space="preserve">       Враховуючи вищенаведене, відповідно до ст. 192, 197, 201 п. 2 ч.1 ст.206, 219 Виборчого Кодексу України, Розпорядження Кабінету Міністрів України №717 – р від 12 червня 2020 року,  Постанови Центральної виборчої комісії від 25 червня 2020 року №117 «Про утворення звичайних та спеціальних виборчих дільниць на постійній основі», керуючись ст.36, 37 Виборчого кодексу України   </w:t>
      </w:r>
      <w:proofErr w:type="spellStart"/>
      <w:r w:rsidR="00015EEC">
        <w:rPr>
          <w:rFonts w:ascii="Times New Roman" w:hAnsi="Times New Roman" w:cs="Times New Roman"/>
          <w:spacing w:val="2"/>
          <w:lang w:val="uk-UA"/>
        </w:rPr>
        <w:t>Попасна</w:t>
      </w:r>
      <w:proofErr w:type="spellEnd"/>
      <w:r>
        <w:rPr>
          <w:rFonts w:ascii="Times New Roman" w:hAnsi="Times New Roman" w:cs="Times New Roman"/>
          <w:spacing w:val="2"/>
          <w:lang w:val="uk-UA"/>
        </w:rPr>
        <w:t xml:space="preserve"> міська територіальна </w:t>
      </w:r>
      <w:r w:rsidRPr="005C17D2">
        <w:rPr>
          <w:rFonts w:ascii="Times New Roman" w:hAnsi="Times New Roman" w:cs="Times New Roman"/>
          <w:spacing w:val="2"/>
          <w:lang w:val="uk-UA"/>
        </w:rPr>
        <w:t xml:space="preserve">виборча комісія </w:t>
      </w:r>
      <w:r>
        <w:rPr>
          <w:rFonts w:ascii="Times New Roman" w:hAnsi="Times New Roman" w:cs="Times New Roman"/>
          <w:spacing w:val="2"/>
          <w:lang w:val="uk-UA"/>
        </w:rPr>
        <w:t>Луганської області</w:t>
      </w:r>
    </w:p>
    <w:p w14:paraId="5B120598" w14:textId="77777777" w:rsidR="008A5C53" w:rsidRDefault="008A5C53" w:rsidP="008A5C53">
      <w:pPr>
        <w:spacing w:after="0"/>
        <w:jc w:val="both"/>
        <w:rPr>
          <w:rFonts w:ascii="Times New Roman" w:hAnsi="Times New Roman" w:cs="Times New Roman"/>
          <w:spacing w:val="2"/>
          <w:lang w:val="uk-UA"/>
        </w:rPr>
      </w:pPr>
      <w:r w:rsidRPr="005C17D2">
        <w:rPr>
          <w:rFonts w:ascii="Times New Roman" w:hAnsi="Times New Roman" w:cs="Times New Roman"/>
          <w:b/>
          <w:spacing w:val="2"/>
          <w:lang w:val="uk-UA"/>
        </w:rPr>
        <w:t>п о с т а н о в л я є:</w:t>
      </w:r>
    </w:p>
    <w:p w14:paraId="0511691F" w14:textId="2C967E59" w:rsidR="00015EEC" w:rsidRDefault="00015EEC" w:rsidP="00015EEC">
      <w:pPr>
        <w:spacing w:after="0"/>
        <w:jc w:val="both"/>
        <w:rPr>
          <w:rFonts w:ascii="Times New Roman" w:hAnsi="Times New Roman" w:cs="Times New Roman"/>
          <w:spacing w:val="2"/>
          <w:lang w:val="uk-UA"/>
        </w:rPr>
      </w:pPr>
      <w:r>
        <w:rPr>
          <w:rFonts w:ascii="Times New Roman" w:hAnsi="Times New Roman"/>
          <w:lang w:val="uk-UA"/>
        </w:rPr>
        <w:t xml:space="preserve">    1. Утворити 3 територіальні виборчі округи в межах </w:t>
      </w:r>
      <w:r w:rsidRPr="00100AE5">
        <w:rPr>
          <w:rFonts w:ascii="Times New Roman" w:hAnsi="Times New Roman" w:cs="Times New Roman"/>
          <w:spacing w:val="2"/>
          <w:lang w:val="uk-UA"/>
        </w:rPr>
        <w:t xml:space="preserve">єдиного багатомандатного виборчого округу з виборів депутатів </w:t>
      </w:r>
      <w:proofErr w:type="spellStart"/>
      <w:r>
        <w:rPr>
          <w:rFonts w:ascii="Times New Roman" w:hAnsi="Times New Roman" w:cs="Times New Roman"/>
          <w:spacing w:val="2"/>
          <w:lang w:val="uk-UA"/>
        </w:rPr>
        <w:t>Попаснянської</w:t>
      </w:r>
      <w:proofErr w:type="spellEnd"/>
      <w:r>
        <w:rPr>
          <w:rFonts w:ascii="Times New Roman" w:hAnsi="Times New Roman" w:cs="Times New Roman"/>
          <w:spacing w:val="2"/>
          <w:lang w:val="uk-UA"/>
        </w:rPr>
        <w:t xml:space="preserve"> </w:t>
      </w:r>
      <w:r w:rsidRPr="00100AE5">
        <w:rPr>
          <w:rFonts w:ascii="Times New Roman" w:hAnsi="Times New Roman" w:cs="Times New Roman"/>
          <w:spacing w:val="2"/>
          <w:lang w:val="uk-UA"/>
        </w:rPr>
        <w:t xml:space="preserve">міської ради </w:t>
      </w:r>
      <w:proofErr w:type="spellStart"/>
      <w:r w:rsidRPr="00100AE5">
        <w:rPr>
          <w:rFonts w:ascii="Times New Roman" w:hAnsi="Times New Roman" w:cs="Times New Roman"/>
          <w:spacing w:val="2"/>
          <w:lang w:val="uk-UA"/>
        </w:rPr>
        <w:t>Сєвєродонецького</w:t>
      </w:r>
      <w:proofErr w:type="spellEnd"/>
      <w:r w:rsidRPr="00100AE5">
        <w:rPr>
          <w:rFonts w:ascii="Times New Roman" w:hAnsi="Times New Roman" w:cs="Times New Roman"/>
          <w:spacing w:val="2"/>
          <w:lang w:val="uk-UA"/>
        </w:rPr>
        <w:t xml:space="preserve"> району Луганської області</w:t>
      </w:r>
      <w:r>
        <w:rPr>
          <w:rFonts w:ascii="Times New Roman" w:hAnsi="Times New Roman"/>
          <w:lang w:val="uk-UA"/>
        </w:rPr>
        <w:t xml:space="preserve">  із зазначенням меж та кількості виборців в кожному окрузі, згідно з </w:t>
      </w:r>
      <w:r w:rsidRPr="00100AE5">
        <w:rPr>
          <w:rFonts w:ascii="Times New Roman" w:hAnsi="Times New Roman"/>
          <w:lang w:val="uk-UA"/>
        </w:rPr>
        <w:t>додатком</w:t>
      </w:r>
      <w:r>
        <w:rPr>
          <w:rFonts w:ascii="Times New Roman" w:hAnsi="Times New Roman"/>
          <w:lang w:val="uk-UA"/>
        </w:rPr>
        <w:t>.</w:t>
      </w:r>
      <w:r>
        <w:rPr>
          <w:rFonts w:ascii="Times New Roman" w:hAnsi="Times New Roman" w:cs="Times New Roman"/>
          <w:spacing w:val="2"/>
          <w:lang w:val="uk-UA"/>
        </w:rPr>
        <w:t xml:space="preserve">   </w:t>
      </w:r>
    </w:p>
    <w:p w14:paraId="07FA7ECA" w14:textId="77777777" w:rsidR="00015EEC" w:rsidRPr="005C17D2" w:rsidRDefault="00015EEC" w:rsidP="00015EEC">
      <w:pPr>
        <w:spacing w:after="0"/>
        <w:jc w:val="both"/>
        <w:rPr>
          <w:rFonts w:ascii="Times New Roman" w:hAnsi="Times New Roman"/>
          <w:lang w:val="uk-UA"/>
        </w:rPr>
      </w:pPr>
      <w:r>
        <w:rPr>
          <w:rFonts w:ascii="Times New Roman" w:hAnsi="Times New Roman"/>
          <w:lang w:val="uk-UA"/>
        </w:rPr>
        <w:t xml:space="preserve">     2</w:t>
      </w:r>
      <w:r w:rsidRPr="005C17D2">
        <w:rPr>
          <w:rFonts w:ascii="Times New Roman" w:hAnsi="Times New Roman"/>
          <w:lang w:val="uk-UA"/>
        </w:rPr>
        <w:t>.</w:t>
      </w:r>
      <w:r w:rsidRPr="005C17D2">
        <w:rPr>
          <w:rFonts w:ascii="Times New Roman" w:hAnsi="Times New Roman"/>
          <w:b/>
          <w:lang w:val="uk-UA"/>
        </w:rPr>
        <w:t xml:space="preserve"> </w:t>
      </w:r>
      <w:r>
        <w:rPr>
          <w:rFonts w:ascii="Times New Roman" w:hAnsi="Times New Roman"/>
          <w:b/>
          <w:lang w:val="uk-UA"/>
        </w:rPr>
        <w:t xml:space="preserve"> </w:t>
      </w:r>
      <w:r w:rsidRPr="005C17D2">
        <w:rPr>
          <w:rFonts w:ascii="Times New Roman" w:hAnsi="Times New Roman" w:cs="Times New Roman"/>
          <w:lang w:val="uk-UA"/>
        </w:rPr>
        <w:t xml:space="preserve">Цю </w:t>
      </w:r>
      <w:r>
        <w:rPr>
          <w:rFonts w:ascii="Times New Roman" w:hAnsi="Times New Roman" w:cs="Times New Roman"/>
          <w:lang w:val="uk-UA"/>
        </w:rPr>
        <w:t>Постанову оприлюднити на</w:t>
      </w:r>
      <w:r w:rsidRPr="004C6D42">
        <w:rPr>
          <w:rFonts w:ascii="Times New Roman" w:hAnsi="Times New Roman" w:cs="Times New Roman"/>
          <w:bCs/>
          <w:lang w:val="uk-UA"/>
        </w:rPr>
        <w:t xml:space="preserve"> </w:t>
      </w:r>
      <w:r w:rsidRPr="005C17D2">
        <w:rPr>
          <w:rFonts w:ascii="Times New Roman" w:hAnsi="Times New Roman" w:cs="Times New Roman"/>
          <w:bCs/>
          <w:lang w:val="uk-UA"/>
        </w:rPr>
        <w:t xml:space="preserve">офіційному </w:t>
      </w:r>
      <w:proofErr w:type="spellStart"/>
      <w:r w:rsidRPr="005C17D2">
        <w:rPr>
          <w:rFonts w:ascii="Times New Roman" w:hAnsi="Times New Roman" w:cs="Times New Roman"/>
          <w:bCs/>
          <w:lang w:val="uk-UA"/>
        </w:rPr>
        <w:t>веб-</w:t>
      </w:r>
      <w:proofErr w:type="spellEnd"/>
      <w:r w:rsidRPr="005C17D2">
        <w:rPr>
          <w:rFonts w:ascii="Times New Roman" w:hAnsi="Times New Roman" w:cs="Times New Roman"/>
          <w:bCs/>
          <w:lang w:val="uk-UA"/>
        </w:rPr>
        <w:t xml:space="preserve"> сайті</w:t>
      </w:r>
      <w:r>
        <w:rPr>
          <w:rFonts w:ascii="Times New Roman" w:hAnsi="Times New Roman" w:cs="Times New Roman"/>
          <w:lang w:val="uk-UA"/>
        </w:rPr>
        <w:t xml:space="preserve">  </w:t>
      </w:r>
      <w:proofErr w:type="spellStart"/>
      <w:r>
        <w:rPr>
          <w:rFonts w:ascii="Times New Roman" w:hAnsi="Times New Roman" w:cs="Times New Roman"/>
          <w:lang w:val="uk-UA"/>
        </w:rPr>
        <w:t>Попаснянської</w:t>
      </w:r>
      <w:proofErr w:type="spellEnd"/>
      <w:r>
        <w:rPr>
          <w:rFonts w:ascii="Times New Roman" w:hAnsi="Times New Roman" w:cs="Times New Roman"/>
          <w:lang w:val="uk-UA"/>
        </w:rPr>
        <w:t xml:space="preserve"> міської ради.</w:t>
      </w:r>
    </w:p>
    <w:p w14:paraId="2FDECB86" w14:textId="77777777" w:rsidR="00015EEC" w:rsidRPr="005C17D2" w:rsidRDefault="00015EEC" w:rsidP="00015EEC">
      <w:pPr>
        <w:spacing w:after="0"/>
        <w:jc w:val="both"/>
        <w:rPr>
          <w:rFonts w:ascii="Times New Roman" w:hAnsi="Times New Roman" w:cs="Times New Roman"/>
          <w:bCs/>
          <w:lang w:val="uk-UA"/>
        </w:rPr>
      </w:pPr>
      <w:r>
        <w:rPr>
          <w:rFonts w:ascii="Times New Roman" w:hAnsi="Times New Roman" w:cs="Times New Roman"/>
          <w:bCs/>
          <w:lang w:val="uk-UA"/>
        </w:rPr>
        <w:t xml:space="preserve">      3. Цю Постанову </w:t>
      </w:r>
      <w:r w:rsidRPr="005C17D2">
        <w:rPr>
          <w:rFonts w:ascii="Times New Roman" w:hAnsi="Times New Roman" w:cs="Times New Roman"/>
          <w:bCs/>
          <w:lang w:val="uk-UA"/>
        </w:rPr>
        <w:t xml:space="preserve"> оприлюднити  шляхом розміщення на </w:t>
      </w:r>
      <w:r>
        <w:rPr>
          <w:rFonts w:ascii="Times New Roman" w:hAnsi="Times New Roman" w:cs="Times New Roman"/>
          <w:bCs/>
          <w:lang w:val="uk-UA"/>
        </w:rPr>
        <w:t xml:space="preserve"> стенді офіційних матеріалів   </w:t>
      </w:r>
      <w:proofErr w:type="spellStart"/>
      <w:r>
        <w:rPr>
          <w:rFonts w:ascii="Times New Roman" w:hAnsi="Times New Roman" w:cs="Times New Roman"/>
          <w:spacing w:val="2"/>
          <w:lang w:val="uk-UA"/>
        </w:rPr>
        <w:t>Попаснянської</w:t>
      </w:r>
      <w:proofErr w:type="spellEnd"/>
      <w:r>
        <w:rPr>
          <w:rFonts w:ascii="Times New Roman" w:hAnsi="Times New Roman" w:cs="Times New Roman"/>
          <w:spacing w:val="2"/>
          <w:lang w:val="uk-UA"/>
        </w:rPr>
        <w:t xml:space="preserve"> </w:t>
      </w:r>
      <w:r w:rsidRPr="005C17D2">
        <w:rPr>
          <w:rFonts w:ascii="Times New Roman" w:hAnsi="Times New Roman" w:cs="Times New Roman"/>
          <w:bCs/>
          <w:lang w:val="uk-UA"/>
        </w:rPr>
        <w:t>міської</w:t>
      </w:r>
      <w:r>
        <w:rPr>
          <w:rFonts w:ascii="Times New Roman" w:hAnsi="Times New Roman" w:cs="Times New Roman"/>
          <w:bCs/>
          <w:lang w:val="uk-UA"/>
        </w:rPr>
        <w:t xml:space="preserve"> територіальної </w:t>
      </w:r>
      <w:r w:rsidRPr="005C17D2">
        <w:rPr>
          <w:rFonts w:ascii="Times New Roman" w:hAnsi="Times New Roman" w:cs="Times New Roman"/>
          <w:bCs/>
          <w:lang w:val="uk-UA"/>
        </w:rPr>
        <w:t xml:space="preserve"> виборчої комісії</w:t>
      </w:r>
      <w:r>
        <w:rPr>
          <w:rFonts w:ascii="Times New Roman" w:hAnsi="Times New Roman" w:cs="Times New Roman"/>
          <w:bCs/>
          <w:lang w:val="uk-UA"/>
        </w:rPr>
        <w:t xml:space="preserve"> </w:t>
      </w:r>
      <w:proofErr w:type="spellStart"/>
      <w:r>
        <w:rPr>
          <w:rFonts w:ascii="Times New Roman" w:hAnsi="Times New Roman" w:cs="Times New Roman"/>
          <w:bCs/>
          <w:lang w:val="uk-UA"/>
        </w:rPr>
        <w:t>Сєвєродонецького</w:t>
      </w:r>
      <w:proofErr w:type="spellEnd"/>
      <w:r>
        <w:rPr>
          <w:rFonts w:ascii="Times New Roman" w:hAnsi="Times New Roman" w:cs="Times New Roman"/>
          <w:bCs/>
          <w:lang w:val="uk-UA"/>
        </w:rPr>
        <w:t xml:space="preserve"> району Луганської області.</w:t>
      </w:r>
    </w:p>
    <w:p w14:paraId="16CEA0F5" w14:textId="77777777" w:rsidR="008A5C53" w:rsidRDefault="008A5C53" w:rsidP="008A5C53">
      <w:pPr>
        <w:spacing w:after="0"/>
        <w:jc w:val="both"/>
        <w:rPr>
          <w:rFonts w:ascii="Times New Roman" w:hAnsi="Times New Roman" w:cs="Times New Roman"/>
          <w:lang w:val="uk-UA"/>
        </w:rPr>
      </w:pPr>
    </w:p>
    <w:p w14:paraId="10018AA2" w14:textId="77777777" w:rsidR="008A5C53" w:rsidRDefault="008A5C53" w:rsidP="008A5C53">
      <w:pPr>
        <w:spacing w:after="0"/>
        <w:rPr>
          <w:rFonts w:ascii="Times New Roman" w:hAnsi="Times New Roman" w:cs="Times New Roman"/>
          <w:spacing w:val="2"/>
          <w:lang w:val="uk-UA"/>
        </w:rPr>
      </w:pPr>
    </w:p>
    <w:p w14:paraId="26302219" w14:textId="63340BD2" w:rsidR="008A5C53" w:rsidRPr="005C17D2" w:rsidRDefault="008A5C53" w:rsidP="008A5C53">
      <w:pPr>
        <w:spacing w:after="0"/>
        <w:rPr>
          <w:rFonts w:ascii="Times New Roman" w:hAnsi="Times New Roman" w:cs="Times New Roman"/>
          <w:spacing w:val="2"/>
          <w:lang w:val="uk-UA"/>
        </w:rPr>
      </w:pPr>
      <w:r>
        <w:rPr>
          <w:rFonts w:ascii="Times New Roman" w:hAnsi="Times New Roman" w:cs="Times New Roman"/>
          <w:spacing w:val="2"/>
          <w:lang w:val="uk-UA"/>
        </w:rPr>
        <w:t xml:space="preserve">Голова </w:t>
      </w:r>
      <w:proofErr w:type="spellStart"/>
      <w:r w:rsidR="009F5EC4">
        <w:rPr>
          <w:rFonts w:ascii="Times New Roman" w:hAnsi="Times New Roman" w:cs="Times New Roman"/>
          <w:spacing w:val="2"/>
          <w:lang w:val="uk-UA"/>
        </w:rPr>
        <w:t>Попаснянської</w:t>
      </w:r>
      <w:proofErr w:type="spellEnd"/>
      <w:r w:rsidRPr="005C17D2">
        <w:rPr>
          <w:rFonts w:ascii="Times New Roman" w:hAnsi="Times New Roman" w:cs="Times New Roman"/>
          <w:spacing w:val="2"/>
          <w:lang w:val="uk-UA"/>
        </w:rPr>
        <w:t xml:space="preserve"> міської</w:t>
      </w:r>
      <w:r>
        <w:rPr>
          <w:rFonts w:ascii="Times New Roman" w:hAnsi="Times New Roman" w:cs="Times New Roman"/>
          <w:spacing w:val="2"/>
          <w:lang w:val="uk-UA"/>
        </w:rPr>
        <w:t xml:space="preserve"> територіальної </w:t>
      </w:r>
      <w:r w:rsidRPr="005C17D2">
        <w:rPr>
          <w:rFonts w:ascii="Times New Roman" w:hAnsi="Times New Roman" w:cs="Times New Roman"/>
          <w:spacing w:val="2"/>
          <w:lang w:val="uk-UA"/>
        </w:rPr>
        <w:t xml:space="preserve"> виборчої </w:t>
      </w:r>
    </w:p>
    <w:p w14:paraId="1F98EA3B" w14:textId="1B81E025" w:rsidR="008A5C53" w:rsidRPr="005C17D2" w:rsidRDefault="008A5C53" w:rsidP="008A5C53">
      <w:pPr>
        <w:spacing w:after="0"/>
        <w:rPr>
          <w:rFonts w:ascii="Times New Roman" w:hAnsi="Times New Roman" w:cs="Times New Roman"/>
          <w:spacing w:val="2"/>
          <w:lang w:val="uk-UA"/>
        </w:rPr>
      </w:pPr>
      <w:r w:rsidRPr="005C17D2">
        <w:rPr>
          <w:rFonts w:ascii="Times New Roman" w:hAnsi="Times New Roman" w:cs="Times New Roman"/>
          <w:spacing w:val="2"/>
          <w:lang w:val="uk-UA"/>
        </w:rPr>
        <w:t xml:space="preserve">комісії </w:t>
      </w:r>
      <w:r>
        <w:rPr>
          <w:rFonts w:ascii="Times New Roman" w:hAnsi="Times New Roman" w:cs="Times New Roman"/>
          <w:spacing w:val="2"/>
          <w:lang w:val="uk-UA"/>
        </w:rPr>
        <w:t xml:space="preserve"> </w:t>
      </w:r>
      <w:proofErr w:type="spellStart"/>
      <w:r>
        <w:rPr>
          <w:rFonts w:ascii="Times New Roman" w:hAnsi="Times New Roman" w:cs="Times New Roman"/>
          <w:spacing w:val="2"/>
          <w:lang w:val="uk-UA"/>
        </w:rPr>
        <w:t>Сєвєродонецького</w:t>
      </w:r>
      <w:proofErr w:type="spellEnd"/>
      <w:r>
        <w:rPr>
          <w:rFonts w:ascii="Times New Roman" w:hAnsi="Times New Roman" w:cs="Times New Roman"/>
          <w:spacing w:val="2"/>
          <w:lang w:val="uk-UA"/>
        </w:rPr>
        <w:t xml:space="preserve"> району </w:t>
      </w:r>
      <w:r w:rsidRPr="005C17D2">
        <w:rPr>
          <w:rFonts w:ascii="Times New Roman" w:hAnsi="Times New Roman" w:cs="Times New Roman"/>
          <w:lang w:val="uk-UA"/>
        </w:rPr>
        <w:t xml:space="preserve">Луганської області           </w:t>
      </w:r>
      <w:r w:rsidR="00FA6566">
        <w:rPr>
          <w:rFonts w:ascii="Times New Roman" w:hAnsi="Times New Roman" w:cs="Times New Roman"/>
          <w:lang w:val="uk-UA"/>
        </w:rPr>
        <w:t xml:space="preserve">        Олена ЛАГУТІНА</w:t>
      </w:r>
    </w:p>
    <w:p w14:paraId="485EA868" w14:textId="77777777" w:rsidR="008A5C53" w:rsidRDefault="008A5C53" w:rsidP="008A5C53">
      <w:pPr>
        <w:spacing w:after="0"/>
        <w:rPr>
          <w:rFonts w:ascii="Times New Roman" w:hAnsi="Times New Roman" w:cs="Times New Roman"/>
          <w:spacing w:val="2"/>
          <w:lang w:val="uk-UA"/>
        </w:rPr>
      </w:pPr>
    </w:p>
    <w:p w14:paraId="726F88DA" w14:textId="07F88D8B" w:rsidR="008A5C53" w:rsidRPr="005C17D2" w:rsidRDefault="008A5C53" w:rsidP="008A5C53">
      <w:pPr>
        <w:spacing w:after="0"/>
        <w:rPr>
          <w:rFonts w:ascii="Times New Roman" w:hAnsi="Times New Roman" w:cs="Times New Roman"/>
          <w:spacing w:val="2"/>
          <w:lang w:val="uk-UA"/>
        </w:rPr>
      </w:pPr>
      <w:r w:rsidRPr="005C17D2">
        <w:rPr>
          <w:rFonts w:ascii="Times New Roman" w:hAnsi="Times New Roman" w:cs="Times New Roman"/>
          <w:spacing w:val="2"/>
          <w:lang w:val="uk-UA"/>
        </w:rPr>
        <w:t>Секретар</w:t>
      </w:r>
      <w:r w:rsidRPr="008A5C53">
        <w:rPr>
          <w:rFonts w:ascii="Times New Roman" w:hAnsi="Times New Roman" w:cs="Times New Roman"/>
          <w:spacing w:val="2"/>
          <w:lang w:val="uk-UA"/>
        </w:rPr>
        <w:t xml:space="preserve"> </w:t>
      </w:r>
      <w:proofErr w:type="spellStart"/>
      <w:r w:rsidR="009F5EC4">
        <w:rPr>
          <w:rFonts w:ascii="Times New Roman" w:hAnsi="Times New Roman" w:cs="Times New Roman"/>
          <w:spacing w:val="2"/>
          <w:lang w:val="uk-UA"/>
        </w:rPr>
        <w:t>Попаснянської</w:t>
      </w:r>
      <w:proofErr w:type="spellEnd"/>
      <w:r w:rsidR="009F5EC4" w:rsidRPr="005C17D2">
        <w:rPr>
          <w:rFonts w:ascii="Times New Roman" w:hAnsi="Times New Roman" w:cs="Times New Roman"/>
          <w:spacing w:val="2"/>
          <w:lang w:val="uk-UA"/>
        </w:rPr>
        <w:t xml:space="preserve"> </w:t>
      </w:r>
      <w:r w:rsidRPr="005C17D2">
        <w:rPr>
          <w:rFonts w:ascii="Times New Roman" w:hAnsi="Times New Roman" w:cs="Times New Roman"/>
          <w:spacing w:val="2"/>
          <w:lang w:val="uk-UA"/>
        </w:rPr>
        <w:t>міської</w:t>
      </w:r>
      <w:r>
        <w:rPr>
          <w:rFonts w:ascii="Times New Roman" w:hAnsi="Times New Roman" w:cs="Times New Roman"/>
          <w:spacing w:val="2"/>
          <w:lang w:val="uk-UA"/>
        </w:rPr>
        <w:t xml:space="preserve"> територіальної </w:t>
      </w:r>
      <w:r w:rsidRPr="005C17D2">
        <w:rPr>
          <w:rFonts w:ascii="Times New Roman" w:hAnsi="Times New Roman" w:cs="Times New Roman"/>
          <w:spacing w:val="2"/>
          <w:lang w:val="uk-UA"/>
        </w:rPr>
        <w:t xml:space="preserve"> виборчої </w:t>
      </w:r>
    </w:p>
    <w:p w14:paraId="3BE202B0" w14:textId="570E86A5" w:rsidR="008A5C53" w:rsidRPr="009F233D" w:rsidRDefault="008A5C53" w:rsidP="008A5C53">
      <w:pPr>
        <w:spacing w:after="0"/>
        <w:rPr>
          <w:lang w:val="uk-UA"/>
        </w:rPr>
      </w:pPr>
      <w:r w:rsidRPr="005C17D2">
        <w:rPr>
          <w:rFonts w:ascii="Times New Roman" w:hAnsi="Times New Roman" w:cs="Times New Roman"/>
          <w:spacing w:val="2"/>
          <w:lang w:val="uk-UA"/>
        </w:rPr>
        <w:t xml:space="preserve">комісії </w:t>
      </w:r>
      <w:r>
        <w:rPr>
          <w:rFonts w:ascii="Times New Roman" w:hAnsi="Times New Roman" w:cs="Times New Roman"/>
          <w:spacing w:val="2"/>
          <w:lang w:val="uk-UA"/>
        </w:rPr>
        <w:t xml:space="preserve"> </w:t>
      </w:r>
      <w:proofErr w:type="spellStart"/>
      <w:r>
        <w:rPr>
          <w:rFonts w:ascii="Times New Roman" w:hAnsi="Times New Roman" w:cs="Times New Roman"/>
          <w:spacing w:val="2"/>
          <w:lang w:val="uk-UA"/>
        </w:rPr>
        <w:t>Сєвєродонецького</w:t>
      </w:r>
      <w:proofErr w:type="spellEnd"/>
      <w:r>
        <w:rPr>
          <w:rFonts w:ascii="Times New Roman" w:hAnsi="Times New Roman" w:cs="Times New Roman"/>
          <w:spacing w:val="2"/>
          <w:lang w:val="uk-UA"/>
        </w:rPr>
        <w:t xml:space="preserve"> району </w:t>
      </w:r>
      <w:r w:rsidRPr="005C17D2">
        <w:rPr>
          <w:rFonts w:ascii="Times New Roman" w:hAnsi="Times New Roman" w:cs="Times New Roman"/>
          <w:lang w:val="uk-UA"/>
        </w:rPr>
        <w:t xml:space="preserve">Луганської області         </w:t>
      </w:r>
      <w:r>
        <w:rPr>
          <w:rFonts w:ascii="Times New Roman" w:hAnsi="Times New Roman" w:cs="Times New Roman"/>
          <w:lang w:val="uk-UA"/>
        </w:rPr>
        <w:t xml:space="preserve">            </w:t>
      </w:r>
      <w:r w:rsidR="00FA6566">
        <w:rPr>
          <w:rFonts w:ascii="Times New Roman" w:hAnsi="Times New Roman" w:cs="Times New Roman"/>
          <w:lang w:val="uk-UA"/>
        </w:rPr>
        <w:t>Олександр СІКОРСЬКИЙ</w:t>
      </w:r>
      <w:r>
        <w:rPr>
          <w:rFonts w:ascii="Times New Roman" w:hAnsi="Times New Roman" w:cs="Times New Roman"/>
          <w:lang w:val="uk-UA"/>
        </w:rPr>
        <w:t xml:space="preserve">                   </w:t>
      </w:r>
      <w:r w:rsidRPr="005C17D2">
        <w:rPr>
          <w:rFonts w:ascii="Times New Roman" w:hAnsi="Times New Roman" w:cs="Times New Roman"/>
          <w:lang w:val="uk-UA"/>
        </w:rPr>
        <w:t xml:space="preserve">                      </w:t>
      </w:r>
      <w:r w:rsidRPr="005C17D2">
        <w:rPr>
          <w:rFonts w:ascii="Times New Roman" w:hAnsi="Times New Roman" w:cs="Times New Roman"/>
          <w:spacing w:val="2"/>
          <w:lang w:val="uk-UA"/>
        </w:rPr>
        <w:t xml:space="preserve">       </w:t>
      </w:r>
    </w:p>
    <w:p w14:paraId="688DFE90" w14:textId="77777777" w:rsidR="008A5C53" w:rsidRPr="009F233D" w:rsidRDefault="008A5C53" w:rsidP="008A5C53">
      <w:pPr>
        <w:rPr>
          <w:lang w:val="uk-UA"/>
        </w:rPr>
      </w:pPr>
    </w:p>
    <w:p w14:paraId="54C979AC" w14:textId="77777777" w:rsidR="0075426F" w:rsidRPr="006329CB" w:rsidRDefault="0075426F" w:rsidP="0075426F">
      <w:pPr>
        <w:spacing w:after="0" w:line="240" w:lineRule="auto"/>
        <w:ind w:left="5103"/>
        <w:jc w:val="center"/>
        <w:rPr>
          <w:rFonts w:ascii="Times New Roman" w:hAnsi="Times New Roman" w:cs="Times New Roman"/>
          <w:b/>
          <w:i/>
          <w:color w:val="000000" w:themeColor="text1"/>
          <w:lang w:val="uk-UA"/>
        </w:rPr>
      </w:pPr>
      <w:r>
        <w:rPr>
          <w:lang w:val="uk-UA"/>
        </w:rPr>
        <w:br w:type="column"/>
      </w:r>
      <w:r w:rsidRPr="006329CB">
        <w:rPr>
          <w:rFonts w:ascii="Times New Roman" w:hAnsi="Times New Roman" w:cs="Times New Roman"/>
          <w:b/>
          <w:i/>
          <w:color w:val="000000" w:themeColor="text1"/>
          <w:lang w:val="uk-UA"/>
        </w:rPr>
        <w:t>Додаток</w:t>
      </w:r>
    </w:p>
    <w:p w14:paraId="504D965F" w14:textId="710C7B9D" w:rsidR="0075426F" w:rsidRPr="006329CB" w:rsidRDefault="0075426F" w:rsidP="0075426F">
      <w:pPr>
        <w:spacing w:after="0" w:line="240" w:lineRule="auto"/>
        <w:ind w:left="5103"/>
        <w:jc w:val="center"/>
        <w:rPr>
          <w:rFonts w:ascii="Times New Roman" w:hAnsi="Times New Roman" w:cs="Times New Roman"/>
          <w:b/>
          <w:i/>
          <w:color w:val="000000" w:themeColor="text1"/>
          <w:lang w:val="uk-UA"/>
        </w:rPr>
      </w:pPr>
      <w:r w:rsidRPr="006329CB">
        <w:rPr>
          <w:rFonts w:ascii="Times New Roman" w:hAnsi="Times New Roman" w:cs="Times New Roman"/>
          <w:b/>
          <w:i/>
          <w:color w:val="000000" w:themeColor="text1"/>
          <w:lang w:val="uk-UA"/>
        </w:rPr>
        <w:t xml:space="preserve">до постанови </w:t>
      </w:r>
      <w:proofErr w:type="spellStart"/>
      <w:r>
        <w:rPr>
          <w:rFonts w:ascii="Times New Roman" w:hAnsi="Times New Roman" w:cs="Times New Roman"/>
          <w:b/>
          <w:i/>
          <w:color w:val="000000" w:themeColor="text1"/>
          <w:lang w:val="uk-UA"/>
        </w:rPr>
        <w:t>Попаснянської</w:t>
      </w:r>
      <w:proofErr w:type="spellEnd"/>
      <w:r w:rsidRPr="006329CB">
        <w:rPr>
          <w:rFonts w:ascii="Times New Roman" w:hAnsi="Times New Roman" w:cs="Times New Roman"/>
          <w:b/>
          <w:i/>
          <w:color w:val="000000" w:themeColor="text1"/>
          <w:lang w:val="uk-UA"/>
        </w:rPr>
        <w:t xml:space="preserve"> міської територіальної  виборчої  комісії  </w:t>
      </w:r>
    </w:p>
    <w:p w14:paraId="4B8EA103" w14:textId="6F059A82" w:rsidR="0075426F" w:rsidRPr="006329CB" w:rsidRDefault="00FA6566" w:rsidP="0075426F">
      <w:pPr>
        <w:spacing w:after="0" w:line="240" w:lineRule="auto"/>
        <w:ind w:left="5103"/>
        <w:jc w:val="center"/>
        <w:rPr>
          <w:rFonts w:ascii="Times New Roman" w:hAnsi="Times New Roman" w:cs="Times New Roman"/>
          <w:b/>
          <w:i/>
          <w:color w:val="000000" w:themeColor="text1"/>
          <w:lang w:val="uk-UA"/>
        </w:rPr>
      </w:pPr>
      <w:r>
        <w:rPr>
          <w:rFonts w:ascii="Times New Roman" w:hAnsi="Times New Roman" w:cs="Times New Roman"/>
          <w:b/>
          <w:i/>
          <w:color w:val="000000" w:themeColor="text1"/>
          <w:lang w:val="uk-UA"/>
        </w:rPr>
        <w:t>від 06.09.2020 №1</w:t>
      </w:r>
    </w:p>
    <w:p w14:paraId="39C3DC83" w14:textId="77777777" w:rsidR="0075426F" w:rsidRPr="006329CB" w:rsidRDefault="0075426F" w:rsidP="0075426F">
      <w:pPr>
        <w:spacing w:after="0" w:line="240" w:lineRule="auto"/>
        <w:ind w:left="5103"/>
        <w:jc w:val="center"/>
        <w:rPr>
          <w:rFonts w:ascii="Times New Roman" w:hAnsi="Times New Roman" w:cs="Times New Roman"/>
          <w:b/>
          <w:i/>
          <w:color w:val="000000" w:themeColor="text1"/>
          <w:lang w:val="uk-UA"/>
        </w:rPr>
      </w:pPr>
    </w:p>
    <w:p w14:paraId="29EF6110" w14:textId="77777777" w:rsidR="0075426F" w:rsidRPr="006329CB" w:rsidRDefault="0075426F" w:rsidP="0075426F">
      <w:pPr>
        <w:spacing w:after="0" w:line="240" w:lineRule="auto"/>
        <w:jc w:val="center"/>
        <w:rPr>
          <w:rFonts w:ascii="Times New Roman" w:hAnsi="Times New Roman" w:cs="Times New Roman"/>
          <w:b/>
          <w:color w:val="000000" w:themeColor="text1"/>
          <w:lang w:val="uk-UA"/>
        </w:rPr>
      </w:pPr>
    </w:p>
    <w:p w14:paraId="5F6B63A0" w14:textId="77777777" w:rsidR="0075426F" w:rsidRPr="006329CB" w:rsidRDefault="0075426F" w:rsidP="0075426F">
      <w:pPr>
        <w:spacing w:after="0" w:line="240" w:lineRule="auto"/>
        <w:jc w:val="center"/>
        <w:rPr>
          <w:rFonts w:ascii="Times New Roman" w:hAnsi="Times New Roman" w:cs="Times New Roman"/>
          <w:b/>
          <w:color w:val="000000" w:themeColor="text1"/>
          <w:lang w:val="uk-UA"/>
        </w:rPr>
      </w:pPr>
      <w:r w:rsidRPr="006329CB">
        <w:rPr>
          <w:rFonts w:ascii="Times New Roman" w:hAnsi="Times New Roman" w:cs="Times New Roman"/>
          <w:b/>
          <w:color w:val="000000" w:themeColor="text1"/>
          <w:lang w:val="uk-UA"/>
        </w:rPr>
        <w:t xml:space="preserve">Територіальні виборчі округи з виборів депутатів </w:t>
      </w:r>
    </w:p>
    <w:p w14:paraId="35D9CF89" w14:textId="22C2F8BA" w:rsidR="0075426F" w:rsidRDefault="0075426F" w:rsidP="0075426F">
      <w:pPr>
        <w:spacing w:after="0" w:line="240" w:lineRule="auto"/>
        <w:jc w:val="center"/>
        <w:rPr>
          <w:rFonts w:ascii="Times New Roman" w:hAnsi="Times New Roman" w:cs="Times New Roman"/>
          <w:b/>
          <w:color w:val="000000" w:themeColor="text1"/>
          <w:lang w:val="uk-UA"/>
        </w:rPr>
      </w:pPr>
      <w:proofErr w:type="spellStart"/>
      <w:r>
        <w:rPr>
          <w:rFonts w:ascii="Times New Roman" w:hAnsi="Times New Roman" w:cs="Times New Roman"/>
          <w:b/>
          <w:color w:val="000000" w:themeColor="text1"/>
          <w:lang w:val="uk-UA"/>
        </w:rPr>
        <w:t>Попаснянської</w:t>
      </w:r>
      <w:proofErr w:type="spellEnd"/>
      <w:r w:rsidRPr="006329CB">
        <w:rPr>
          <w:rFonts w:ascii="Times New Roman" w:hAnsi="Times New Roman" w:cs="Times New Roman"/>
          <w:b/>
          <w:color w:val="000000" w:themeColor="text1"/>
          <w:lang w:val="uk-UA"/>
        </w:rPr>
        <w:t xml:space="preserve"> міської ради Луганської області</w:t>
      </w:r>
    </w:p>
    <w:p w14:paraId="7FFB8F83" w14:textId="77777777" w:rsidR="0075426F" w:rsidRDefault="0075426F" w:rsidP="0075426F">
      <w:pPr>
        <w:spacing w:after="0" w:line="240" w:lineRule="auto"/>
        <w:jc w:val="center"/>
        <w:rPr>
          <w:rFonts w:ascii="Times New Roman" w:hAnsi="Times New Roman" w:cs="Times New Roman"/>
          <w:b/>
          <w:color w:val="000000" w:themeColor="text1"/>
          <w:lang w:val="uk-UA"/>
        </w:rPr>
      </w:pPr>
    </w:p>
    <w:p w14:paraId="70BD7F23" w14:textId="77777777" w:rsidR="0075426F" w:rsidRDefault="0075426F" w:rsidP="0075426F">
      <w:pPr>
        <w:spacing w:after="0" w:line="240" w:lineRule="auto"/>
        <w:jc w:val="center"/>
        <w:rPr>
          <w:rFonts w:ascii="Times New Roman" w:hAnsi="Times New Roman" w:cs="Times New Roman"/>
          <w:b/>
          <w:color w:val="000000" w:themeColor="text1"/>
          <w:lang w:val="uk-UA"/>
        </w:rPr>
      </w:pPr>
    </w:p>
    <w:tbl>
      <w:tblPr>
        <w:tblStyle w:val="a9"/>
        <w:tblW w:w="0" w:type="auto"/>
        <w:tblLook w:val="04A0" w:firstRow="1" w:lastRow="0" w:firstColumn="1" w:lastColumn="0" w:noHBand="0" w:noVBand="1"/>
      </w:tblPr>
      <w:tblGrid>
        <w:gridCol w:w="988"/>
        <w:gridCol w:w="2126"/>
        <w:gridCol w:w="1417"/>
        <w:gridCol w:w="4814"/>
      </w:tblGrid>
      <w:tr w:rsidR="0075426F" w:rsidRPr="006C451B" w14:paraId="783A3FFD" w14:textId="77777777" w:rsidTr="00D1739C">
        <w:tc>
          <w:tcPr>
            <w:tcW w:w="988" w:type="dxa"/>
            <w:tcBorders>
              <w:bottom w:val="single" w:sz="4" w:space="0" w:color="auto"/>
            </w:tcBorders>
          </w:tcPr>
          <w:p w14:paraId="30C346F2" w14:textId="77777777" w:rsidR="0075426F" w:rsidRPr="006C451B" w:rsidRDefault="0075426F" w:rsidP="00D1739C">
            <w:pPr>
              <w:jc w:val="center"/>
              <w:rPr>
                <w:rFonts w:ascii="Times New Roman" w:hAnsi="Times New Roman" w:cs="Times New Roman"/>
                <w:b/>
                <w:color w:val="000000" w:themeColor="text1"/>
                <w:sz w:val="24"/>
                <w:szCs w:val="24"/>
                <w:lang w:val="uk-UA"/>
              </w:rPr>
            </w:pPr>
            <w:r w:rsidRPr="006C451B">
              <w:rPr>
                <w:rFonts w:ascii="Times New Roman" w:hAnsi="Times New Roman" w:cs="Times New Roman"/>
                <w:b/>
                <w:color w:val="000000" w:themeColor="text1"/>
                <w:sz w:val="24"/>
                <w:szCs w:val="24"/>
                <w:lang w:val="uk-UA"/>
              </w:rPr>
              <w:t>№ округу</w:t>
            </w:r>
          </w:p>
        </w:tc>
        <w:tc>
          <w:tcPr>
            <w:tcW w:w="2126" w:type="dxa"/>
            <w:tcBorders>
              <w:bottom w:val="single" w:sz="4" w:space="0" w:color="auto"/>
            </w:tcBorders>
          </w:tcPr>
          <w:p w14:paraId="4E8574AD" w14:textId="4AFD6892" w:rsidR="0075426F" w:rsidRPr="006C451B" w:rsidRDefault="0075426F" w:rsidP="00D1739C">
            <w:pPr>
              <w:jc w:val="center"/>
              <w:rPr>
                <w:rFonts w:ascii="Times New Roman" w:hAnsi="Times New Roman" w:cs="Times New Roman"/>
                <w:b/>
                <w:color w:val="000000" w:themeColor="text1"/>
                <w:sz w:val="24"/>
                <w:szCs w:val="24"/>
                <w:lang w:val="uk-UA"/>
              </w:rPr>
            </w:pPr>
            <w:r w:rsidRPr="006C451B">
              <w:rPr>
                <w:rFonts w:ascii="Times New Roman" w:hAnsi="Times New Roman" w:cs="Times New Roman"/>
                <w:b/>
                <w:color w:val="000000" w:themeColor="text1"/>
                <w:sz w:val="24"/>
                <w:szCs w:val="24"/>
                <w:lang w:val="uk-UA"/>
              </w:rPr>
              <w:t xml:space="preserve">Орієнтована кількість виборців в окрузі станом на </w:t>
            </w:r>
            <w:r>
              <w:rPr>
                <w:rFonts w:ascii="Times New Roman" w:hAnsi="Times New Roman" w:cs="Times New Roman"/>
                <w:b/>
                <w:color w:val="000000" w:themeColor="text1"/>
                <w:sz w:val="24"/>
                <w:szCs w:val="24"/>
                <w:lang w:val="uk-UA"/>
              </w:rPr>
              <w:t>31</w:t>
            </w:r>
            <w:r w:rsidRPr="006C451B">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07</w:t>
            </w:r>
            <w:r w:rsidRPr="006C451B">
              <w:rPr>
                <w:rFonts w:ascii="Times New Roman" w:hAnsi="Times New Roman" w:cs="Times New Roman"/>
                <w:b/>
                <w:color w:val="000000" w:themeColor="text1"/>
                <w:sz w:val="24"/>
                <w:szCs w:val="24"/>
                <w:lang w:val="uk-UA"/>
              </w:rPr>
              <w:t>.2020р.</w:t>
            </w:r>
          </w:p>
        </w:tc>
        <w:tc>
          <w:tcPr>
            <w:tcW w:w="1417" w:type="dxa"/>
          </w:tcPr>
          <w:p w14:paraId="70D9E49D" w14:textId="77777777" w:rsidR="0075426F" w:rsidRPr="0075426F" w:rsidRDefault="0075426F" w:rsidP="00D1739C">
            <w:pPr>
              <w:jc w:val="center"/>
              <w:rPr>
                <w:rFonts w:ascii="Times New Roman" w:hAnsi="Times New Roman" w:cs="Times New Roman"/>
                <w:b/>
                <w:color w:val="000000" w:themeColor="text1"/>
                <w:sz w:val="24"/>
                <w:szCs w:val="24"/>
                <w:lang w:val="uk-UA"/>
              </w:rPr>
            </w:pPr>
            <w:r w:rsidRPr="0075426F">
              <w:rPr>
                <w:rFonts w:ascii="Times New Roman" w:hAnsi="Times New Roman" w:cs="Times New Roman"/>
                <w:b/>
                <w:color w:val="000000" w:themeColor="text1"/>
                <w:sz w:val="24"/>
                <w:szCs w:val="24"/>
                <w:lang w:val="uk-UA"/>
              </w:rPr>
              <w:t>№№ виборчих дільниць</w:t>
            </w:r>
          </w:p>
        </w:tc>
        <w:tc>
          <w:tcPr>
            <w:tcW w:w="4814" w:type="dxa"/>
          </w:tcPr>
          <w:p w14:paraId="72245E15" w14:textId="77777777" w:rsidR="0075426F" w:rsidRPr="006C451B" w:rsidRDefault="0075426F" w:rsidP="00D1739C">
            <w:pPr>
              <w:jc w:val="center"/>
              <w:rPr>
                <w:rFonts w:ascii="Times New Roman" w:hAnsi="Times New Roman" w:cs="Times New Roman"/>
                <w:b/>
                <w:color w:val="000000" w:themeColor="text1"/>
                <w:sz w:val="24"/>
                <w:szCs w:val="24"/>
                <w:lang w:val="uk-UA"/>
              </w:rPr>
            </w:pPr>
            <w:r w:rsidRPr="006C451B">
              <w:rPr>
                <w:rFonts w:ascii="Times New Roman" w:hAnsi="Times New Roman" w:cs="Times New Roman"/>
                <w:b/>
                <w:color w:val="000000" w:themeColor="text1"/>
                <w:sz w:val="24"/>
                <w:szCs w:val="24"/>
                <w:lang w:val="uk-UA"/>
              </w:rPr>
              <w:t>Опис меж округу</w:t>
            </w:r>
          </w:p>
        </w:tc>
      </w:tr>
      <w:tr w:rsidR="0075426F" w:rsidRPr="00FA6566" w14:paraId="63E3BB4F" w14:textId="77777777" w:rsidTr="00D1739C">
        <w:tc>
          <w:tcPr>
            <w:tcW w:w="988" w:type="dxa"/>
            <w:vMerge w:val="restart"/>
            <w:tcBorders>
              <w:top w:val="single" w:sz="4" w:space="0" w:color="auto"/>
            </w:tcBorders>
          </w:tcPr>
          <w:p w14:paraId="6DB5D08F" w14:textId="12DC5D6E" w:rsidR="0075426F" w:rsidRPr="006C451B" w:rsidRDefault="0075426F" w:rsidP="0075426F">
            <w:pPr>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1</w:t>
            </w:r>
            <w:r w:rsidR="006C2F90">
              <w:rPr>
                <w:rFonts w:ascii="Times New Roman" w:hAnsi="Times New Roman" w:cs="Times New Roman"/>
                <w:b/>
                <w:color w:val="000000" w:themeColor="text1"/>
                <w:sz w:val="24"/>
                <w:szCs w:val="24"/>
                <w:lang w:val="uk-UA"/>
              </w:rPr>
              <w:t>.</w:t>
            </w:r>
          </w:p>
        </w:tc>
        <w:tc>
          <w:tcPr>
            <w:tcW w:w="2126" w:type="dxa"/>
            <w:vMerge w:val="restart"/>
            <w:tcBorders>
              <w:top w:val="single" w:sz="4" w:space="0" w:color="auto"/>
            </w:tcBorders>
          </w:tcPr>
          <w:p w14:paraId="730EDD55" w14:textId="0CF86049" w:rsidR="0075426F" w:rsidRPr="006C451B" w:rsidRDefault="006C2F90" w:rsidP="0075426F">
            <w:pPr>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8 259</w:t>
            </w:r>
          </w:p>
        </w:tc>
        <w:tc>
          <w:tcPr>
            <w:tcW w:w="1417" w:type="dxa"/>
            <w:tcBorders>
              <w:top w:val="nil"/>
              <w:left w:val="nil"/>
              <w:bottom w:val="nil"/>
              <w:right w:val="nil"/>
            </w:tcBorders>
            <w:shd w:val="clear" w:color="auto" w:fill="auto"/>
            <w:vAlign w:val="center"/>
          </w:tcPr>
          <w:p w14:paraId="1C4DE890" w14:textId="291AA59B" w:rsidR="0075426F" w:rsidRPr="006C2F90" w:rsidRDefault="008D5786" w:rsidP="0075426F">
            <w:pPr>
              <w:jc w:val="center"/>
              <w:rPr>
                <w:rFonts w:ascii="Times New Roman" w:hAnsi="Times New Roman" w:cs="Times New Roman"/>
                <w:bCs/>
                <w:color w:val="000000" w:themeColor="text1"/>
                <w:lang w:val="uk-UA"/>
              </w:rPr>
            </w:pPr>
            <w:hyperlink r:id="rId8" w:history="1">
              <w:r w:rsidR="0075426F" w:rsidRPr="006C2F90">
                <w:rPr>
                  <w:rStyle w:val="aa"/>
                  <w:rFonts w:ascii="Times New Roman" w:hAnsi="Times New Roman" w:cs="Times New Roman"/>
                  <w:b/>
                  <w:bCs/>
                  <w:color w:val="000000" w:themeColor="text1"/>
                  <w:u w:val="none"/>
                </w:rPr>
                <w:t>440389</w:t>
              </w:r>
            </w:hyperlink>
          </w:p>
        </w:tc>
        <w:tc>
          <w:tcPr>
            <w:tcW w:w="4814" w:type="dxa"/>
            <w:shd w:val="clear" w:color="auto" w:fill="FFFFFF"/>
            <w:vAlign w:val="center"/>
          </w:tcPr>
          <w:p w14:paraId="73DF9854" w14:textId="7E4FE659" w:rsidR="0075426F" w:rsidRPr="006C2F90" w:rsidRDefault="0075426F" w:rsidP="0075426F">
            <w:pPr>
              <w:jc w:val="both"/>
              <w:rPr>
                <w:rFonts w:ascii="Times New Roman" w:hAnsi="Times New Roman" w:cs="Times New Roman"/>
                <w:color w:val="000000" w:themeColor="text1"/>
                <w:lang w:val="uk-UA"/>
              </w:rPr>
            </w:pPr>
            <w:r w:rsidRPr="00EF4254">
              <w:rPr>
                <w:rFonts w:ascii="Times New Roman" w:hAnsi="Times New Roman" w:cs="Times New Roman"/>
                <w:color w:val="000000" w:themeColor="text1"/>
                <w:lang w:val="uk-UA"/>
              </w:rPr>
              <w:t>м.Попасна – вул.Больнична, вул.Герцена, вул.Глінки, вул.Громової, вул.Жуковського, вул.Кошового: 1–32, 34, 36, 38; вул.Маяковського, вул.Миру: 90, 92, 94–96, 100–102, 106, 108–135, 143, 149, 151; вул.Оборонна: 87, 89, 91, 93, 95, 97–122; вул.Осипенка, вул.Спортивна, вул.Чапаєва, вул.Шевцової, вул.Шевченка, пров.Больничний, пров.Затишний, пров.Кошового, пров.Красний, пров.Луганський, пров.Шевченка</w:t>
            </w:r>
          </w:p>
        </w:tc>
      </w:tr>
      <w:tr w:rsidR="0075426F" w:rsidRPr="00FA6566" w14:paraId="1CABC495" w14:textId="77777777" w:rsidTr="00D1739C">
        <w:tc>
          <w:tcPr>
            <w:tcW w:w="988" w:type="dxa"/>
            <w:vMerge/>
          </w:tcPr>
          <w:p w14:paraId="3295BC03"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2126" w:type="dxa"/>
            <w:vMerge/>
          </w:tcPr>
          <w:p w14:paraId="355A91A9"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E92E0AD" w14:textId="5A44E9A1" w:rsidR="0075426F" w:rsidRPr="006C2F90" w:rsidRDefault="008D5786" w:rsidP="0075426F">
            <w:pPr>
              <w:jc w:val="center"/>
              <w:rPr>
                <w:rFonts w:ascii="Times New Roman" w:hAnsi="Times New Roman" w:cs="Times New Roman"/>
                <w:bCs/>
                <w:color w:val="000000" w:themeColor="text1"/>
                <w:lang w:val="uk-UA"/>
              </w:rPr>
            </w:pPr>
            <w:hyperlink r:id="rId9" w:history="1">
              <w:r w:rsidR="0075426F" w:rsidRPr="006C2F90">
                <w:rPr>
                  <w:rStyle w:val="aa"/>
                  <w:rFonts w:ascii="Times New Roman" w:hAnsi="Times New Roman" w:cs="Times New Roman"/>
                  <w:b/>
                  <w:bCs/>
                  <w:color w:val="000000" w:themeColor="text1"/>
                  <w:u w:val="none"/>
                </w:rPr>
                <w:t>440390</w:t>
              </w:r>
            </w:hyperlink>
          </w:p>
        </w:tc>
        <w:tc>
          <w:tcPr>
            <w:tcW w:w="4814" w:type="dxa"/>
            <w:shd w:val="clear" w:color="auto" w:fill="FFFFFF"/>
            <w:vAlign w:val="center"/>
          </w:tcPr>
          <w:p w14:paraId="13C2365A" w14:textId="20C3A4B9" w:rsidR="0075426F" w:rsidRPr="006C2F90" w:rsidRDefault="0075426F" w:rsidP="0075426F">
            <w:pPr>
              <w:jc w:val="both"/>
              <w:rPr>
                <w:rFonts w:ascii="Times New Roman" w:hAnsi="Times New Roman" w:cs="Times New Roman"/>
                <w:color w:val="000000" w:themeColor="text1"/>
                <w:lang w:val="uk-UA"/>
              </w:rPr>
            </w:pPr>
            <w:proofErr w:type="spellStart"/>
            <w:r w:rsidRPr="000E30CF">
              <w:rPr>
                <w:rFonts w:ascii="Times New Roman" w:hAnsi="Times New Roman" w:cs="Times New Roman"/>
                <w:color w:val="000000" w:themeColor="text1"/>
                <w:lang w:val="uk-UA"/>
              </w:rPr>
              <w:t>м.Попасна</w:t>
            </w:r>
            <w:proofErr w:type="spellEnd"/>
            <w:r w:rsidRPr="000E30CF">
              <w:rPr>
                <w:rFonts w:ascii="Times New Roman" w:hAnsi="Times New Roman" w:cs="Times New Roman"/>
                <w:color w:val="000000" w:themeColor="text1"/>
                <w:lang w:val="uk-UA"/>
              </w:rPr>
              <w:t xml:space="preserve"> – </w:t>
            </w:r>
            <w:proofErr w:type="spellStart"/>
            <w:r w:rsidRPr="000E30CF">
              <w:rPr>
                <w:rFonts w:ascii="Times New Roman" w:hAnsi="Times New Roman" w:cs="Times New Roman"/>
                <w:color w:val="000000" w:themeColor="text1"/>
                <w:lang w:val="uk-UA"/>
              </w:rPr>
              <w:t>вул.А.Черешні</w:t>
            </w:r>
            <w:proofErr w:type="spellEnd"/>
            <w:r w:rsidRPr="000E30CF">
              <w:rPr>
                <w:rFonts w:ascii="Times New Roman" w:hAnsi="Times New Roman" w:cs="Times New Roman"/>
                <w:color w:val="000000" w:themeColor="text1"/>
                <w:lang w:val="uk-UA"/>
              </w:rPr>
              <w:t xml:space="preserve">: 2, 4; </w:t>
            </w:r>
            <w:proofErr w:type="spellStart"/>
            <w:r w:rsidRPr="000E30CF">
              <w:rPr>
                <w:rFonts w:ascii="Times New Roman" w:hAnsi="Times New Roman" w:cs="Times New Roman"/>
                <w:color w:val="000000" w:themeColor="text1"/>
                <w:lang w:val="uk-UA"/>
              </w:rPr>
              <w:t>вул.Миру</w:t>
            </w:r>
            <w:proofErr w:type="spellEnd"/>
            <w:r w:rsidRPr="000E30CF">
              <w:rPr>
                <w:rFonts w:ascii="Times New Roman" w:hAnsi="Times New Roman" w:cs="Times New Roman"/>
                <w:color w:val="000000" w:themeColor="text1"/>
                <w:lang w:val="uk-UA"/>
              </w:rPr>
              <w:t xml:space="preserve">: 138–142, 144–148, 150, 152–155, 157, 159, 161; </w:t>
            </w:r>
            <w:proofErr w:type="spellStart"/>
            <w:r w:rsidRPr="000E30CF">
              <w:rPr>
                <w:rFonts w:ascii="Times New Roman" w:hAnsi="Times New Roman" w:cs="Times New Roman"/>
                <w:color w:val="000000" w:themeColor="text1"/>
                <w:lang w:val="uk-UA"/>
              </w:rPr>
              <w:t>вул.Суворова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вул.Шкільна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пл.Героїв</w:t>
            </w:r>
            <w:proofErr w:type="spellEnd"/>
          </w:p>
        </w:tc>
      </w:tr>
      <w:tr w:rsidR="0075426F" w:rsidRPr="00FA6566" w14:paraId="2E98AFCA" w14:textId="77777777" w:rsidTr="00D1739C">
        <w:tc>
          <w:tcPr>
            <w:tcW w:w="988" w:type="dxa"/>
            <w:vMerge/>
          </w:tcPr>
          <w:p w14:paraId="04A15037"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2126" w:type="dxa"/>
            <w:vMerge/>
          </w:tcPr>
          <w:p w14:paraId="3B8EF76B"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76B68881" w14:textId="0C9321E1" w:rsidR="0075426F" w:rsidRPr="006C2F90" w:rsidRDefault="008D5786" w:rsidP="0075426F">
            <w:pPr>
              <w:jc w:val="center"/>
              <w:rPr>
                <w:rFonts w:ascii="Times New Roman" w:hAnsi="Times New Roman" w:cs="Times New Roman"/>
                <w:bCs/>
                <w:color w:val="000000" w:themeColor="text1"/>
                <w:lang w:val="uk-UA"/>
              </w:rPr>
            </w:pPr>
            <w:hyperlink r:id="rId10" w:history="1">
              <w:r w:rsidR="0075426F" w:rsidRPr="006C2F90">
                <w:rPr>
                  <w:rStyle w:val="aa"/>
                  <w:rFonts w:ascii="Times New Roman" w:hAnsi="Times New Roman" w:cs="Times New Roman"/>
                  <w:b/>
                  <w:bCs/>
                  <w:color w:val="000000" w:themeColor="text1"/>
                  <w:u w:val="none"/>
                </w:rPr>
                <w:t>440391</w:t>
              </w:r>
            </w:hyperlink>
          </w:p>
        </w:tc>
        <w:tc>
          <w:tcPr>
            <w:tcW w:w="4814" w:type="dxa"/>
            <w:shd w:val="clear" w:color="auto" w:fill="FFFFFF"/>
            <w:vAlign w:val="center"/>
          </w:tcPr>
          <w:p w14:paraId="539FA563" w14:textId="038771F5" w:rsidR="0075426F" w:rsidRPr="006C2F90" w:rsidRDefault="0075426F" w:rsidP="0075426F">
            <w:pPr>
              <w:jc w:val="both"/>
              <w:rPr>
                <w:rFonts w:ascii="Times New Roman" w:hAnsi="Times New Roman" w:cs="Times New Roman"/>
                <w:color w:val="000000" w:themeColor="text1"/>
                <w:lang w:val="uk-UA"/>
              </w:rPr>
            </w:pPr>
            <w:r w:rsidRPr="00EF4254">
              <w:rPr>
                <w:rFonts w:ascii="Times New Roman" w:hAnsi="Times New Roman" w:cs="Times New Roman"/>
                <w:color w:val="000000" w:themeColor="text1"/>
                <w:lang w:val="uk-UA"/>
              </w:rPr>
              <w:t>м.Попасна – вул.А.Черешні: 1–1А, 3, 6–21; вул.Високовольтна, вул.Залізнична, вул.Зашкільна, вул.Іофе, вул.Калюжного, вул.Кануннікова, вул.Космічна, вул.Кошового: 33, 35, 37, 39–102; вул.Крупської, вул.Мєндєлєєва, вул.Миру: 156, 158, 160, 161А–221; вул.Павлова, вул.Полярна, вул.Попова, вул.Сєвєрна, вул.Степова, вул.Шолохова, вул.Я.Мудрого, пров.Дружби, пров.Степовий, пров.Суворова</w:t>
            </w:r>
          </w:p>
        </w:tc>
      </w:tr>
      <w:tr w:rsidR="0075426F" w:rsidRPr="00FA6566" w14:paraId="40A86101" w14:textId="77777777" w:rsidTr="00D1739C">
        <w:tc>
          <w:tcPr>
            <w:tcW w:w="988" w:type="dxa"/>
            <w:vMerge/>
          </w:tcPr>
          <w:p w14:paraId="329CB6A5"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2126" w:type="dxa"/>
            <w:vMerge/>
          </w:tcPr>
          <w:p w14:paraId="41179EC0"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4231F82D" w14:textId="7E2B86D6" w:rsidR="0075426F" w:rsidRPr="006C2F90" w:rsidRDefault="008D5786" w:rsidP="0075426F">
            <w:pPr>
              <w:jc w:val="center"/>
              <w:rPr>
                <w:rFonts w:ascii="Times New Roman" w:hAnsi="Times New Roman" w:cs="Times New Roman"/>
                <w:bCs/>
                <w:color w:val="000000" w:themeColor="text1"/>
                <w:lang w:val="uk-UA"/>
              </w:rPr>
            </w:pPr>
            <w:hyperlink r:id="rId11" w:history="1">
              <w:r w:rsidR="0075426F" w:rsidRPr="006C2F90">
                <w:rPr>
                  <w:rStyle w:val="aa"/>
                  <w:rFonts w:ascii="Times New Roman" w:hAnsi="Times New Roman" w:cs="Times New Roman"/>
                  <w:b/>
                  <w:bCs/>
                  <w:color w:val="000000" w:themeColor="text1"/>
                  <w:u w:val="none"/>
                </w:rPr>
                <w:t>440398</w:t>
              </w:r>
            </w:hyperlink>
          </w:p>
        </w:tc>
        <w:tc>
          <w:tcPr>
            <w:tcW w:w="4814" w:type="dxa"/>
            <w:shd w:val="clear" w:color="auto" w:fill="FFFFFF"/>
            <w:vAlign w:val="center"/>
          </w:tcPr>
          <w:p w14:paraId="120ABAAE" w14:textId="66E0C0D7" w:rsidR="0075426F" w:rsidRPr="006C2F90" w:rsidRDefault="0075426F" w:rsidP="0075426F">
            <w:pPr>
              <w:jc w:val="both"/>
              <w:rPr>
                <w:rFonts w:ascii="Times New Roman" w:hAnsi="Times New Roman" w:cs="Times New Roman"/>
                <w:color w:val="000000" w:themeColor="text1"/>
                <w:lang w:val="uk-UA"/>
              </w:rPr>
            </w:pPr>
            <w:proofErr w:type="spellStart"/>
            <w:r w:rsidRPr="000E30CF">
              <w:rPr>
                <w:rFonts w:ascii="Times New Roman" w:hAnsi="Times New Roman" w:cs="Times New Roman"/>
                <w:color w:val="000000" w:themeColor="text1"/>
                <w:lang w:val="uk-UA"/>
              </w:rPr>
              <w:t>смт</w:t>
            </w:r>
            <w:proofErr w:type="spellEnd"/>
            <w:r w:rsidRPr="000E30CF">
              <w:rPr>
                <w:rFonts w:ascii="Times New Roman" w:hAnsi="Times New Roman" w:cs="Times New Roman"/>
                <w:color w:val="000000" w:themeColor="text1"/>
                <w:lang w:val="uk-UA"/>
              </w:rPr>
              <w:t xml:space="preserve"> Врубівка, </w:t>
            </w:r>
            <w:proofErr w:type="spellStart"/>
            <w:r w:rsidRPr="000E30CF">
              <w:rPr>
                <w:rFonts w:ascii="Times New Roman" w:hAnsi="Times New Roman" w:cs="Times New Roman"/>
                <w:color w:val="000000" w:themeColor="text1"/>
                <w:lang w:val="uk-UA"/>
              </w:rPr>
              <w:t>с.Новоіванівка</w:t>
            </w:r>
            <w:proofErr w:type="spellEnd"/>
            <w:r w:rsidRPr="000E30CF">
              <w:rPr>
                <w:rFonts w:ascii="Times New Roman" w:hAnsi="Times New Roman" w:cs="Times New Roman"/>
                <w:color w:val="000000" w:themeColor="text1"/>
                <w:lang w:val="uk-UA"/>
              </w:rPr>
              <w:t xml:space="preserve"> – </w:t>
            </w:r>
            <w:proofErr w:type="spellStart"/>
            <w:r w:rsidRPr="000E30CF">
              <w:rPr>
                <w:rFonts w:ascii="Times New Roman" w:hAnsi="Times New Roman" w:cs="Times New Roman"/>
                <w:color w:val="000000" w:themeColor="text1"/>
                <w:lang w:val="uk-UA"/>
              </w:rPr>
              <w:t>вул.Абрикосова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вул.Венгерівська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вул.Виноградна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вул.Лермонтова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вул.Лісна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вул.Садова</w:t>
            </w:r>
            <w:proofErr w:type="spellEnd"/>
          </w:p>
        </w:tc>
      </w:tr>
      <w:tr w:rsidR="0075426F" w:rsidRPr="006C451B" w14:paraId="364E528F" w14:textId="77777777" w:rsidTr="00D1739C">
        <w:tc>
          <w:tcPr>
            <w:tcW w:w="988" w:type="dxa"/>
            <w:vMerge/>
          </w:tcPr>
          <w:p w14:paraId="169E3B42"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2126" w:type="dxa"/>
            <w:vMerge/>
          </w:tcPr>
          <w:p w14:paraId="4F5408ED"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65E73D8B" w14:textId="5752F71C" w:rsidR="0075426F" w:rsidRPr="006C2F90" w:rsidRDefault="008D5786" w:rsidP="0075426F">
            <w:pPr>
              <w:jc w:val="center"/>
              <w:rPr>
                <w:rFonts w:ascii="Times New Roman" w:hAnsi="Times New Roman" w:cs="Times New Roman"/>
                <w:bCs/>
                <w:color w:val="000000" w:themeColor="text1"/>
                <w:lang w:val="uk-UA"/>
              </w:rPr>
            </w:pPr>
            <w:hyperlink r:id="rId12" w:history="1">
              <w:r w:rsidR="0075426F" w:rsidRPr="006C2F90">
                <w:rPr>
                  <w:rStyle w:val="aa"/>
                  <w:rFonts w:ascii="Times New Roman" w:hAnsi="Times New Roman" w:cs="Times New Roman"/>
                  <w:b/>
                  <w:bCs/>
                  <w:color w:val="000000" w:themeColor="text1"/>
                  <w:u w:val="none"/>
                </w:rPr>
                <w:t>440399</w:t>
              </w:r>
            </w:hyperlink>
          </w:p>
        </w:tc>
        <w:tc>
          <w:tcPr>
            <w:tcW w:w="4814" w:type="dxa"/>
            <w:shd w:val="clear" w:color="auto" w:fill="FFFFFF"/>
            <w:vAlign w:val="center"/>
          </w:tcPr>
          <w:p w14:paraId="7330E857" w14:textId="24DEC271" w:rsidR="0075426F" w:rsidRPr="006C2F90" w:rsidRDefault="0075426F" w:rsidP="0075426F">
            <w:pPr>
              <w:jc w:val="both"/>
              <w:rPr>
                <w:rFonts w:ascii="Times New Roman" w:hAnsi="Times New Roman" w:cs="Times New Roman"/>
                <w:color w:val="000000" w:themeColor="text1"/>
                <w:lang w:val="uk-UA"/>
              </w:rPr>
            </w:pPr>
            <w:r w:rsidRPr="006C2F90">
              <w:rPr>
                <w:rFonts w:ascii="Times New Roman" w:hAnsi="Times New Roman" w:cs="Times New Roman"/>
                <w:color w:val="000000" w:themeColor="text1"/>
              </w:rPr>
              <w:t>с-</w:t>
            </w:r>
            <w:proofErr w:type="spellStart"/>
            <w:r w:rsidRPr="006C2F90">
              <w:rPr>
                <w:rFonts w:ascii="Times New Roman" w:hAnsi="Times New Roman" w:cs="Times New Roman"/>
                <w:color w:val="000000" w:themeColor="text1"/>
              </w:rPr>
              <w:t>ще</w:t>
            </w:r>
            <w:proofErr w:type="spellEnd"/>
            <w:r w:rsidRPr="006C2F90">
              <w:rPr>
                <w:rFonts w:ascii="Times New Roman" w:hAnsi="Times New Roman" w:cs="Times New Roman"/>
                <w:color w:val="000000" w:themeColor="text1"/>
              </w:rPr>
              <w:t xml:space="preserve"> </w:t>
            </w:r>
            <w:proofErr w:type="spellStart"/>
            <w:r w:rsidRPr="006C2F90">
              <w:rPr>
                <w:rFonts w:ascii="Times New Roman" w:hAnsi="Times New Roman" w:cs="Times New Roman"/>
                <w:color w:val="000000" w:themeColor="text1"/>
              </w:rPr>
              <w:t>Миколаївка</w:t>
            </w:r>
            <w:proofErr w:type="spellEnd"/>
          </w:p>
        </w:tc>
      </w:tr>
      <w:tr w:rsidR="0075426F" w:rsidRPr="00FA6566" w14:paraId="2C432A14" w14:textId="77777777" w:rsidTr="001203E5">
        <w:tc>
          <w:tcPr>
            <w:tcW w:w="988" w:type="dxa"/>
            <w:vMerge/>
          </w:tcPr>
          <w:p w14:paraId="75C202A6"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2126" w:type="dxa"/>
            <w:vMerge/>
          </w:tcPr>
          <w:p w14:paraId="2EEC9E2E"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467D1890" w14:textId="10D637A7" w:rsidR="0075426F" w:rsidRPr="006C2F90" w:rsidRDefault="008D5786" w:rsidP="0075426F">
            <w:pPr>
              <w:jc w:val="center"/>
              <w:rPr>
                <w:rFonts w:ascii="Times New Roman" w:hAnsi="Times New Roman" w:cs="Times New Roman"/>
                <w:bCs/>
                <w:color w:val="000000" w:themeColor="text1"/>
                <w:lang w:val="uk-UA"/>
              </w:rPr>
            </w:pPr>
            <w:hyperlink r:id="rId13" w:history="1">
              <w:r w:rsidR="0075426F" w:rsidRPr="006C2F90">
                <w:rPr>
                  <w:rStyle w:val="aa"/>
                  <w:rFonts w:ascii="Times New Roman" w:hAnsi="Times New Roman" w:cs="Times New Roman"/>
                  <w:b/>
                  <w:bCs/>
                  <w:color w:val="000000" w:themeColor="text1"/>
                  <w:u w:val="none"/>
                </w:rPr>
                <w:t>440400</w:t>
              </w:r>
            </w:hyperlink>
          </w:p>
        </w:tc>
        <w:tc>
          <w:tcPr>
            <w:tcW w:w="4814" w:type="dxa"/>
            <w:vAlign w:val="center"/>
          </w:tcPr>
          <w:p w14:paraId="48241B96" w14:textId="0521C9E7" w:rsidR="0075426F" w:rsidRPr="006C2F90" w:rsidRDefault="0075426F" w:rsidP="0075426F">
            <w:pPr>
              <w:jc w:val="both"/>
              <w:rPr>
                <w:rFonts w:ascii="Times New Roman" w:hAnsi="Times New Roman" w:cs="Times New Roman"/>
                <w:color w:val="000000" w:themeColor="text1"/>
                <w:lang w:val="uk-UA"/>
              </w:rPr>
            </w:pPr>
            <w:proofErr w:type="spellStart"/>
            <w:r w:rsidRPr="000E30CF">
              <w:rPr>
                <w:rFonts w:ascii="Times New Roman" w:hAnsi="Times New Roman" w:cs="Times New Roman"/>
                <w:color w:val="000000" w:themeColor="text1"/>
                <w:lang w:val="uk-UA"/>
              </w:rPr>
              <w:t>с.Новоіванівка</w:t>
            </w:r>
            <w:proofErr w:type="spellEnd"/>
            <w:r w:rsidRPr="000E30CF">
              <w:rPr>
                <w:rFonts w:ascii="Times New Roman" w:hAnsi="Times New Roman" w:cs="Times New Roman"/>
                <w:color w:val="000000" w:themeColor="text1"/>
                <w:lang w:val="uk-UA"/>
              </w:rPr>
              <w:t xml:space="preserve"> – </w:t>
            </w:r>
            <w:proofErr w:type="spellStart"/>
            <w:r w:rsidRPr="000E30CF">
              <w:rPr>
                <w:rFonts w:ascii="Times New Roman" w:hAnsi="Times New Roman" w:cs="Times New Roman"/>
                <w:color w:val="000000" w:themeColor="text1"/>
                <w:lang w:val="uk-UA"/>
              </w:rPr>
              <w:t>вул.Гагаріна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вул.Гірська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вул.Голуба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вул.Дружби</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вул.Зарічна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вул.Зелена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вул.Іванівська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вул.І.Франка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вул.Мира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вул.Набережна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вул.Первомайська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вул.Пушкіна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вул.Розсипна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вул.Центральна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вул.Шахтарська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вул.Шкільна</w:t>
            </w:r>
            <w:proofErr w:type="spellEnd"/>
          </w:p>
        </w:tc>
      </w:tr>
      <w:tr w:rsidR="0075426F" w:rsidRPr="00FA6566" w14:paraId="32355C18" w14:textId="77777777" w:rsidTr="001203E5">
        <w:tc>
          <w:tcPr>
            <w:tcW w:w="988" w:type="dxa"/>
            <w:vMerge/>
          </w:tcPr>
          <w:p w14:paraId="27B1F9EA"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2126" w:type="dxa"/>
            <w:vMerge/>
          </w:tcPr>
          <w:p w14:paraId="71CD45C5"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6AFA8682" w14:textId="7C4B5A49" w:rsidR="0075426F" w:rsidRPr="006C2F90" w:rsidRDefault="008D5786" w:rsidP="0075426F">
            <w:pPr>
              <w:jc w:val="center"/>
              <w:rPr>
                <w:rFonts w:ascii="Times New Roman" w:hAnsi="Times New Roman" w:cs="Times New Roman"/>
                <w:bCs/>
                <w:color w:val="000000" w:themeColor="text1"/>
                <w:lang w:val="uk-UA"/>
              </w:rPr>
            </w:pPr>
            <w:hyperlink r:id="rId14" w:history="1">
              <w:r w:rsidR="0075426F" w:rsidRPr="006C2F90">
                <w:rPr>
                  <w:rStyle w:val="aa"/>
                  <w:rFonts w:ascii="Times New Roman" w:hAnsi="Times New Roman" w:cs="Times New Roman"/>
                  <w:b/>
                  <w:bCs/>
                  <w:color w:val="000000" w:themeColor="text1"/>
                  <w:u w:val="none"/>
                </w:rPr>
                <w:t>440405</w:t>
              </w:r>
            </w:hyperlink>
          </w:p>
        </w:tc>
        <w:tc>
          <w:tcPr>
            <w:tcW w:w="4814" w:type="dxa"/>
            <w:shd w:val="clear" w:color="auto" w:fill="FFFFFF"/>
            <w:vAlign w:val="center"/>
          </w:tcPr>
          <w:p w14:paraId="28071174" w14:textId="71D3ABA3" w:rsidR="0075426F" w:rsidRPr="006C2F90" w:rsidRDefault="0075426F" w:rsidP="0075426F">
            <w:pPr>
              <w:jc w:val="both"/>
              <w:rPr>
                <w:rFonts w:ascii="Times New Roman" w:hAnsi="Times New Roman" w:cs="Times New Roman"/>
                <w:color w:val="000000" w:themeColor="text1"/>
                <w:lang w:val="uk-UA"/>
              </w:rPr>
            </w:pPr>
            <w:r w:rsidRPr="00EF4254">
              <w:rPr>
                <w:rFonts w:ascii="Times New Roman" w:hAnsi="Times New Roman" w:cs="Times New Roman"/>
                <w:color w:val="000000" w:themeColor="text1"/>
                <w:lang w:val="uk-UA"/>
              </w:rPr>
              <w:t>смт Комишуваха – вул.Вишнева, вул.Водопровідна, вул.Горького, вул.Донецька, вул.Западна, вул.Зелена, вул.Казарма 7 км, вул.Космічна, вул.Мала Садова, вул.Мічуріна, вул.Октябрьська, вул.Островського, вул.Первомайська, вул.Річна, вул.Садова, вул.Степна, вул.Транспортна, вул.Транспортна ж\д, вул.Тургенєва, пров.Героїчний, пров.Лісний, пров.Привокзальний, с.Вікторівка, с-ще Глинокар’єр, с.Олександропілля</w:t>
            </w:r>
          </w:p>
        </w:tc>
      </w:tr>
      <w:tr w:rsidR="0075426F" w:rsidRPr="00FA6566" w14:paraId="0FAF5925" w14:textId="77777777" w:rsidTr="001203E5">
        <w:tc>
          <w:tcPr>
            <w:tcW w:w="988" w:type="dxa"/>
            <w:vMerge/>
          </w:tcPr>
          <w:p w14:paraId="110CE0EF"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2126" w:type="dxa"/>
            <w:vMerge/>
          </w:tcPr>
          <w:p w14:paraId="361DF024" w14:textId="77777777" w:rsidR="0075426F" w:rsidRPr="006C451B" w:rsidRDefault="0075426F" w:rsidP="0075426F">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35925B36" w14:textId="606C75A3" w:rsidR="0075426F" w:rsidRPr="006C2F90" w:rsidRDefault="008D5786" w:rsidP="0075426F">
            <w:pPr>
              <w:jc w:val="center"/>
              <w:rPr>
                <w:rFonts w:ascii="Times New Roman" w:hAnsi="Times New Roman" w:cs="Times New Roman"/>
                <w:bCs/>
                <w:color w:val="000000" w:themeColor="text1"/>
                <w:lang w:val="uk-UA"/>
              </w:rPr>
            </w:pPr>
            <w:hyperlink r:id="rId15" w:history="1">
              <w:r w:rsidR="0075426F" w:rsidRPr="006C2F90">
                <w:rPr>
                  <w:rStyle w:val="aa"/>
                  <w:rFonts w:ascii="Times New Roman" w:hAnsi="Times New Roman" w:cs="Times New Roman"/>
                  <w:b/>
                  <w:bCs/>
                  <w:color w:val="000000" w:themeColor="text1"/>
                  <w:u w:val="none"/>
                </w:rPr>
                <w:t>440406</w:t>
              </w:r>
            </w:hyperlink>
          </w:p>
        </w:tc>
        <w:tc>
          <w:tcPr>
            <w:tcW w:w="4814" w:type="dxa"/>
            <w:shd w:val="clear" w:color="auto" w:fill="FFFFFF"/>
            <w:vAlign w:val="center"/>
          </w:tcPr>
          <w:p w14:paraId="4AC2010E" w14:textId="3BE9DDEF" w:rsidR="0075426F" w:rsidRPr="006C2F90" w:rsidRDefault="0075426F" w:rsidP="0075426F">
            <w:pPr>
              <w:jc w:val="both"/>
              <w:rPr>
                <w:rFonts w:ascii="Times New Roman" w:hAnsi="Times New Roman" w:cs="Times New Roman"/>
                <w:color w:val="000000" w:themeColor="text1"/>
                <w:lang w:val="uk-UA"/>
              </w:rPr>
            </w:pPr>
            <w:proofErr w:type="spellStart"/>
            <w:r w:rsidRPr="000E30CF">
              <w:rPr>
                <w:rFonts w:ascii="Times New Roman" w:hAnsi="Times New Roman" w:cs="Times New Roman"/>
                <w:color w:val="000000" w:themeColor="text1"/>
                <w:lang w:val="uk-UA"/>
              </w:rPr>
              <w:t>смт</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Комишуваха</w:t>
            </w:r>
            <w:proofErr w:type="spellEnd"/>
            <w:r w:rsidRPr="000E30CF">
              <w:rPr>
                <w:rFonts w:ascii="Times New Roman" w:hAnsi="Times New Roman" w:cs="Times New Roman"/>
                <w:color w:val="000000" w:themeColor="text1"/>
                <w:lang w:val="uk-UA"/>
              </w:rPr>
              <w:t xml:space="preserve"> – </w:t>
            </w:r>
            <w:proofErr w:type="spellStart"/>
            <w:r w:rsidRPr="000E30CF">
              <w:rPr>
                <w:rFonts w:ascii="Times New Roman" w:hAnsi="Times New Roman" w:cs="Times New Roman"/>
                <w:color w:val="000000" w:themeColor="text1"/>
                <w:lang w:val="uk-UA"/>
              </w:rPr>
              <w:t>вул.Забойщик</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вул.Кооперативна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вул.Коцюбинського</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вул.Мирна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вул.Нагорна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вул.Надії</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вул.Петровського</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вул.Поштова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вул.Привольнянська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вул.Світланівська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вул.ст</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Світланово</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вул.Шахтарська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вул.Шевченко</w:t>
            </w:r>
            <w:proofErr w:type="spellEnd"/>
            <w:r w:rsidRPr="000E30CF">
              <w:rPr>
                <w:rFonts w:ascii="Times New Roman" w:hAnsi="Times New Roman" w:cs="Times New Roman"/>
                <w:color w:val="000000" w:themeColor="text1"/>
                <w:lang w:val="uk-UA"/>
              </w:rPr>
              <w:t>, вул.8 Марта</w:t>
            </w:r>
          </w:p>
        </w:tc>
      </w:tr>
      <w:tr w:rsidR="006C2F90" w:rsidRPr="006C451B" w14:paraId="29FEA666" w14:textId="77777777" w:rsidTr="006C2F90">
        <w:trPr>
          <w:trHeight w:val="539"/>
        </w:trPr>
        <w:tc>
          <w:tcPr>
            <w:tcW w:w="988" w:type="dxa"/>
            <w:vMerge/>
          </w:tcPr>
          <w:p w14:paraId="2938C8D1" w14:textId="77777777" w:rsidR="006C2F90" w:rsidRPr="006C451B" w:rsidRDefault="006C2F90" w:rsidP="0075426F">
            <w:pPr>
              <w:jc w:val="center"/>
              <w:rPr>
                <w:rFonts w:ascii="Times New Roman" w:hAnsi="Times New Roman" w:cs="Times New Roman"/>
                <w:b/>
                <w:color w:val="000000" w:themeColor="text1"/>
                <w:sz w:val="24"/>
                <w:szCs w:val="24"/>
                <w:lang w:val="uk-UA"/>
              </w:rPr>
            </w:pPr>
          </w:p>
        </w:tc>
        <w:tc>
          <w:tcPr>
            <w:tcW w:w="2126" w:type="dxa"/>
            <w:vMerge/>
          </w:tcPr>
          <w:p w14:paraId="027CC84E" w14:textId="77777777" w:rsidR="006C2F90" w:rsidRPr="006C451B" w:rsidRDefault="006C2F90" w:rsidP="0075426F">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right w:val="single" w:sz="4" w:space="0" w:color="auto"/>
            </w:tcBorders>
            <w:shd w:val="clear" w:color="000000" w:fill="FFFFFF"/>
            <w:vAlign w:val="center"/>
          </w:tcPr>
          <w:p w14:paraId="081D0BAA" w14:textId="15F3ECFF" w:rsidR="006C2F90" w:rsidRPr="006C2F90" w:rsidRDefault="008D5786" w:rsidP="0075426F">
            <w:pPr>
              <w:jc w:val="center"/>
              <w:rPr>
                <w:rFonts w:ascii="Times New Roman" w:hAnsi="Times New Roman" w:cs="Times New Roman"/>
                <w:bCs/>
                <w:color w:val="000000" w:themeColor="text1"/>
                <w:lang w:val="uk-UA"/>
              </w:rPr>
            </w:pPr>
            <w:hyperlink r:id="rId16" w:history="1">
              <w:r w:rsidR="006C2F90" w:rsidRPr="006C2F90">
                <w:rPr>
                  <w:rStyle w:val="aa"/>
                  <w:rFonts w:ascii="Times New Roman" w:hAnsi="Times New Roman" w:cs="Times New Roman"/>
                  <w:b/>
                  <w:bCs/>
                  <w:color w:val="000000" w:themeColor="text1"/>
                  <w:u w:val="none"/>
                </w:rPr>
                <w:t>440407</w:t>
              </w:r>
            </w:hyperlink>
          </w:p>
        </w:tc>
        <w:tc>
          <w:tcPr>
            <w:tcW w:w="4814" w:type="dxa"/>
            <w:shd w:val="clear" w:color="auto" w:fill="FFFFFF"/>
            <w:vAlign w:val="center"/>
          </w:tcPr>
          <w:p w14:paraId="5D553C7E" w14:textId="49D7BDF0" w:rsidR="006C2F90" w:rsidRPr="006C2F90" w:rsidRDefault="006C2F90" w:rsidP="0075426F">
            <w:pPr>
              <w:jc w:val="both"/>
              <w:rPr>
                <w:rFonts w:ascii="Times New Roman" w:hAnsi="Times New Roman" w:cs="Times New Roman"/>
                <w:color w:val="000000" w:themeColor="text1"/>
                <w:lang w:val="uk-UA"/>
              </w:rPr>
            </w:pPr>
            <w:r w:rsidRPr="006C2F90">
              <w:rPr>
                <w:rFonts w:ascii="Times New Roman" w:hAnsi="Times New Roman" w:cs="Times New Roman"/>
                <w:color w:val="000000" w:themeColor="text1"/>
              </w:rPr>
              <w:t>с-</w:t>
            </w:r>
            <w:proofErr w:type="spellStart"/>
            <w:r w:rsidRPr="006C2F90">
              <w:rPr>
                <w:rFonts w:ascii="Times New Roman" w:hAnsi="Times New Roman" w:cs="Times New Roman"/>
                <w:color w:val="000000" w:themeColor="text1"/>
              </w:rPr>
              <w:t>ще</w:t>
            </w:r>
            <w:proofErr w:type="spellEnd"/>
            <w:r w:rsidRPr="006C2F90">
              <w:rPr>
                <w:rFonts w:ascii="Times New Roman" w:hAnsi="Times New Roman" w:cs="Times New Roman"/>
                <w:color w:val="000000" w:themeColor="text1"/>
              </w:rPr>
              <w:t xml:space="preserve"> </w:t>
            </w:r>
            <w:proofErr w:type="spellStart"/>
            <w:r w:rsidRPr="006C2F90">
              <w:rPr>
                <w:rFonts w:ascii="Times New Roman" w:hAnsi="Times New Roman" w:cs="Times New Roman"/>
                <w:color w:val="000000" w:themeColor="text1"/>
              </w:rPr>
              <w:t>Ниркове</w:t>
            </w:r>
            <w:proofErr w:type="spellEnd"/>
          </w:p>
        </w:tc>
      </w:tr>
      <w:tr w:rsidR="006C2F90" w:rsidRPr="006C451B" w14:paraId="512ACA2A" w14:textId="77777777" w:rsidTr="009773AE">
        <w:tc>
          <w:tcPr>
            <w:tcW w:w="988" w:type="dxa"/>
            <w:vMerge w:val="restart"/>
            <w:tcBorders>
              <w:left w:val="single" w:sz="4" w:space="0" w:color="auto"/>
            </w:tcBorders>
          </w:tcPr>
          <w:p w14:paraId="54CC1E31" w14:textId="0E594C9A" w:rsidR="006C2F90" w:rsidRPr="006C451B" w:rsidRDefault="006C2F90" w:rsidP="006C2F90">
            <w:pPr>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2.</w:t>
            </w:r>
          </w:p>
        </w:tc>
        <w:tc>
          <w:tcPr>
            <w:tcW w:w="2126" w:type="dxa"/>
            <w:vMerge w:val="restart"/>
          </w:tcPr>
          <w:p w14:paraId="35AF103A" w14:textId="1A3B480B" w:rsidR="006C2F90" w:rsidRPr="006C451B" w:rsidRDefault="006C2F90" w:rsidP="006C2F90">
            <w:pPr>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4 875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80E440F" w14:textId="30A4618C" w:rsidR="006C2F90" w:rsidRPr="006C2F90" w:rsidRDefault="008D5786" w:rsidP="006C2F90">
            <w:pPr>
              <w:jc w:val="center"/>
              <w:rPr>
                <w:rFonts w:ascii="Times New Roman" w:hAnsi="Times New Roman" w:cs="Times New Roman"/>
                <w:bCs/>
                <w:color w:val="000000" w:themeColor="text1"/>
                <w:lang w:val="uk-UA"/>
              </w:rPr>
            </w:pPr>
            <w:hyperlink r:id="rId17" w:history="1">
              <w:r w:rsidR="006C2F90" w:rsidRPr="006C2F90">
                <w:rPr>
                  <w:rStyle w:val="aa"/>
                  <w:rFonts w:ascii="Times New Roman" w:hAnsi="Times New Roman" w:cs="Times New Roman"/>
                  <w:b/>
                  <w:bCs/>
                  <w:color w:val="000000" w:themeColor="text1"/>
                  <w:u w:val="none"/>
                </w:rPr>
                <w:t>440387</w:t>
              </w:r>
            </w:hyperlink>
          </w:p>
        </w:tc>
        <w:tc>
          <w:tcPr>
            <w:tcW w:w="4814" w:type="dxa"/>
            <w:vAlign w:val="center"/>
          </w:tcPr>
          <w:p w14:paraId="7655B5C2" w14:textId="2D3EF9B9" w:rsidR="006C2F90" w:rsidRPr="006C2F90" w:rsidRDefault="006C2F90" w:rsidP="006C2F90">
            <w:pPr>
              <w:jc w:val="both"/>
              <w:rPr>
                <w:rFonts w:ascii="Times New Roman" w:hAnsi="Times New Roman" w:cs="Times New Roman"/>
                <w:color w:val="000000" w:themeColor="text1"/>
                <w:lang w:val="uk-UA"/>
              </w:rPr>
            </w:pPr>
            <w:proofErr w:type="spellStart"/>
            <w:r w:rsidRPr="006C2F90">
              <w:rPr>
                <w:rFonts w:ascii="Times New Roman" w:hAnsi="Times New Roman" w:cs="Times New Roman"/>
                <w:color w:val="000000" w:themeColor="text1"/>
              </w:rPr>
              <w:t>м</w:t>
            </w:r>
            <w:proofErr w:type="gramStart"/>
            <w:r w:rsidRPr="006C2F90">
              <w:rPr>
                <w:rFonts w:ascii="Times New Roman" w:hAnsi="Times New Roman" w:cs="Times New Roman"/>
                <w:color w:val="000000" w:themeColor="text1"/>
              </w:rPr>
              <w:t>.П</w:t>
            </w:r>
            <w:proofErr w:type="gramEnd"/>
            <w:r w:rsidRPr="006C2F90">
              <w:rPr>
                <w:rFonts w:ascii="Times New Roman" w:hAnsi="Times New Roman" w:cs="Times New Roman"/>
                <w:color w:val="000000" w:themeColor="text1"/>
              </w:rPr>
              <w:t>опасна</w:t>
            </w:r>
            <w:proofErr w:type="spellEnd"/>
            <w:r w:rsidRPr="006C2F90">
              <w:rPr>
                <w:rFonts w:ascii="Times New Roman" w:hAnsi="Times New Roman" w:cs="Times New Roman"/>
                <w:color w:val="000000" w:themeColor="text1"/>
              </w:rPr>
              <w:t xml:space="preserve"> – </w:t>
            </w:r>
            <w:proofErr w:type="spellStart"/>
            <w:r w:rsidRPr="006C2F90">
              <w:rPr>
                <w:rFonts w:ascii="Times New Roman" w:hAnsi="Times New Roman" w:cs="Times New Roman"/>
                <w:color w:val="000000" w:themeColor="text1"/>
              </w:rPr>
              <w:t>вул.Бахмутська</w:t>
            </w:r>
            <w:proofErr w:type="spellEnd"/>
            <w:r w:rsidRPr="006C2F90">
              <w:rPr>
                <w:rFonts w:ascii="Times New Roman" w:hAnsi="Times New Roman" w:cs="Times New Roman"/>
                <w:color w:val="000000" w:themeColor="text1"/>
              </w:rPr>
              <w:t xml:space="preserve">: 1, 3А–4, 6–6А, 8–10, 13; </w:t>
            </w:r>
            <w:proofErr w:type="spellStart"/>
            <w:r w:rsidRPr="006C2F90">
              <w:rPr>
                <w:rFonts w:ascii="Times New Roman" w:hAnsi="Times New Roman" w:cs="Times New Roman"/>
                <w:color w:val="000000" w:themeColor="text1"/>
              </w:rPr>
              <w:t>вул.Донецька</w:t>
            </w:r>
            <w:proofErr w:type="spellEnd"/>
            <w:r w:rsidRPr="006C2F90">
              <w:rPr>
                <w:rFonts w:ascii="Times New Roman" w:hAnsi="Times New Roman" w:cs="Times New Roman"/>
                <w:color w:val="000000" w:themeColor="text1"/>
              </w:rPr>
              <w:t xml:space="preserve">: 1–3, 5; </w:t>
            </w:r>
            <w:proofErr w:type="spellStart"/>
            <w:r w:rsidRPr="006C2F90">
              <w:rPr>
                <w:rFonts w:ascii="Times New Roman" w:hAnsi="Times New Roman" w:cs="Times New Roman"/>
                <w:color w:val="000000" w:themeColor="text1"/>
              </w:rPr>
              <w:t>вул.Миронівська</w:t>
            </w:r>
            <w:proofErr w:type="spellEnd"/>
          </w:p>
        </w:tc>
      </w:tr>
      <w:tr w:rsidR="006C2F90" w:rsidRPr="00FA6566" w14:paraId="758B57C0" w14:textId="77777777" w:rsidTr="009773AE">
        <w:tc>
          <w:tcPr>
            <w:tcW w:w="988" w:type="dxa"/>
            <w:vMerge/>
            <w:tcBorders>
              <w:left w:val="single" w:sz="4" w:space="0" w:color="auto"/>
            </w:tcBorders>
          </w:tcPr>
          <w:p w14:paraId="719A7C4E"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2126" w:type="dxa"/>
            <w:vMerge/>
          </w:tcPr>
          <w:p w14:paraId="4E9FAE60"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F18465" w14:textId="63FEFB15" w:rsidR="006C2F90" w:rsidRPr="006C2F90" w:rsidRDefault="008D5786" w:rsidP="006C2F90">
            <w:pPr>
              <w:jc w:val="center"/>
              <w:rPr>
                <w:rFonts w:ascii="Times New Roman" w:hAnsi="Times New Roman" w:cs="Times New Roman"/>
                <w:bCs/>
                <w:color w:val="000000" w:themeColor="text1"/>
                <w:lang w:val="uk-UA"/>
              </w:rPr>
            </w:pPr>
            <w:hyperlink r:id="rId18" w:history="1">
              <w:r w:rsidR="006C2F90" w:rsidRPr="006C2F90">
                <w:rPr>
                  <w:rStyle w:val="aa"/>
                  <w:rFonts w:ascii="Times New Roman" w:hAnsi="Times New Roman" w:cs="Times New Roman"/>
                  <w:b/>
                  <w:bCs/>
                  <w:color w:val="000000" w:themeColor="text1"/>
                  <w:u w:val="none"/>
                </w:rPr>
                <w:t>440388</w:t>
              </w:r>
            </w:hyperlink>
          </w:p>
        </w:tc>
        <w:tc>
          <w:tcPr>
            <w:tcW w:w="4814" w:type="dxa"/>
            <w:tcBorders>
              <w:bottom w:val="single" w:sz="4" w:space="0" w:color="auto"/>
            </w:tcBorders>
            <w:vAlign w:val="center"/>
          </w:tcPr>
          <w:p w14:paraId="727109A1" w14:textId="47F33C68" w:rsidR="006C2F90" w:rsidRPr="006C2F90" w:rsidRDefault="006C2F90" w:rsidP="006C2F90">
            <w:pPr>
              <w:jc w:val="both"/>
              <w:rPr>
                <w:rFonts w:ascii="Times New Roman" w:hAnsi="Times New Roman" w:cs="Times New Roman"/>
                <w:color w:val="000000" w:themeColor="text1"/>
                <w:lang w:val="uk-UA"/>
              </w:rPr>
            </w:pPr>
            <w:r w:rsidRPr="00EF4254">
              <w:rPr>
                <w:rFonts w:ascii="Times New Roman" w:hAnsi="Times New Roman" w:cs="Times New Roman"/>
                <w:color w:val="000000" w:themeColor="text1"/>
                <w:lang w:val="uk-UA"/>
              </w:rPr>
              <w:t>м.Попасна – вул.Водоп’янова, вул.Гайдара, вул.Говорова, вул.Добролюбова, вул.Докучаєва, вул.Западна, вул.Зарічна, вул.Космодем’янської, вул.Леваневського, вул.Лугова, вул.Л.Українки, вул.Мала, вул.Матросова, вул.Московська, вул.М.Раскової, вул.Нижня, вул.Піщана, вул.Привокзальна, вул.Радіщева, вул.Розовка, вул.Склозаводська, вул.С.Мамонтова, вул.Соснова, вул.Таганська, вул.Тимірязєва, вул.Франка, вул.Хмельницького, вул.Чайковського, вул.Чернишевського, вул.Чехова, вул.Щербакова, вул.4 км, пров.Криничний</w:t>
            </w:r>
          </w:p>
        </w:tc>
      </w:tr>
      <w:tr w:rsidR="006C2F90" w:rsidRPr="006C451B" w14:paraId="7F608755" w14:textId="77777777" w:rsidTr="009773AE">
        <w:tc>
          <w:tcPr>
            <w:tcW w:w="988" w:type="dxa"/>
            <w:vMerge/>
            <w:tcBorders>
              <w:left w:val="single" w:sz="4" w:space="0" w:color="auto"/>
            </w:tcBorders>
          </w:tcPr>
          <w:p w14:paraId="1C9FC40E"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2126" w:type="dxa"/>
            <w:vMerge/>
          </w:tcPr>
          <w:p w14:paraId="383103DC"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6DE04B" w14:textId="59612B36" w:rsidR="006C2F90" w:rsidRPr="006C2F90" w:rsidRDefault="008D5786" w:rsidP="006C2F90">
            <w:pPr>
              <w:jc w:val="center"/>
              <w:rPr>
                <w:rFonts w:ascii="Times New Roman" w:hAnsi="Times New Roman" w:cs="Times New Roman"/>
                <w:bCs/>
                <w:color w:val="000000" w:themeColor="text1"/>
                <w:lang w:val="uk-UA"/>
              </w:rPr>
            </w:pPr>
            <w:hyperlink r:id="rId19" w:history="1">
              <w:r w:rsidR="006C2F90" w:rsidRPr="006C2F90">
                <w:rPr>
                  <w:rStyle w:val="aa"/>
                  <w:rFonts w:ascii="Times New Roman" w:hAnsi="Times New Roman" w:cs="Times New Roman"/>
                  <w:b/>
                  <w:bCs/>
                  <w:color w:val="000000" w:themeColor="text1"/>
                  <w:u w:val="none"/>
                </w:rPr>
                <w:t>440392</w:t>
              </w:r>
            </w:hyperlink>
          </w:p>
        </w:tc>
        <w:tc>
          <w:tcPr>
            <w:tcW w:w="4814" w:type="dxa"/>
            <w:tcBorders>
              <w:bottom w:val="single" w:sz="4" w:space="0" w:color="auto"/>
            </w:tcBorders>
            <w:vAlign w:val="center"/>
          </w:tcPr>
          <w:p w14:paraId="51428120" w14:textId="7FC390C1" w:rsidR="006C2F90" w:rsidRPr="006C2F90" w:rsidRDefault="006C2F90" w:rsidP="006C2F90">
            <w:pPr>
              <w:jc w:val="both"/>
              <w:rPr>
                <w:rFonts w:ascii="Times New Roman" w:hAnsi="Times New Roman" w:cs="Times New Roman"/>
                <w:color w:val="000000" w:themeColor="text1"/>
                <w:lang w:val="uk-UA"/>
              </w:rPr>
            </w:pPr>
            <w:proofErr w:type="spellStart"/>
            <w:r w:rsidRPr="006C2F90">
              <w:rPr>
                <w:rFonts w:ascii="Times New Roman" w:hAnsi="Times New Roman" w:cs="Times New Roman"/>
                <w:color w:val="000000" w:themeColor="text1"/>
              </w:rPr>
              <w:t>м</w:t>
            </w:r>
            <w:proofErr w:type="gramStart"/>
            <w:r w:rsidRPr="006C2F90">
              <w:rPr>
                <w:rFonts w:ascii="Times New Roman" w:hAnsi="Times New Roman" w:cs="Times New Roman"/>
                <w:color w:val="000000" w:themeColor="text1"/>
              </w:rPr>
              <w:t>.П</w:t>
            </w:r>
            <w:proofErr w:type="gramEnd"/>
            <w:r w:rsidRPr="006C2F90">
              <w:rPr>
                <w:rFonts w:ascii="Times New Roman" w:hAnsi="Times New Roman" w:cs="Times New Roman"/>
                <w:color w:val="000000" w:themeColor="text1"/>
              </w:rPr>
              <w:t>опасна</w:t>
            </w:r>
            <w:proofErr w:type="spellEnd"/>
            <w:r w:rsidRPr="006C2F90">
              <w:rPr>
                <w:rFonts w:ascii="Times New Roman" w:hAnsi="Times New Roman" w:cs="Times New Roman"/>
                <w:color w:val="000000" w:themeColor="text1"/>
              </w:rPr>
              <w:t xml:space="preserve"> – </w:t>
            </w:r>
            <w:proofErr w:type="spellStart"/>
            <w:r w:rsidRPr="006C2F90">
              <w:rPr>
                <w:rFonts w:ascii="Times New Roman" w:hAnsi="Times New Roman" w:cs="Times New Roman"/>
                <w:color w:val="000000" w:themeColor="text1"/>
              </w:rPr>
              <w:t>вул.Польова</w:t>
            </w:r>
            <w:proofErr w:type="spellEnd"/>
          </w:p>
        </w:tc>
      </w:tr>
      <w:tr w:rsidR="006C2F90" w:rsidRPr="006C451B" w14:paraId="4A767246" w14:textId="77777777" w:rsidTr="009773AE">
        <w:tc>
          <w:tcPr>
            <w:tcW w:w="988" w:type="dxa"/>
            <w:vMerge/>
            <w:tcBorders>
              <w:left w:val="single" w:sz="4" w:space="0" w:color="auto"/>
            </w:tcBorders>
          </w:tcPr>
          <w:p w14:paraId="08C650B1"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2126" w:type="dxa"/>
            <w:vMerge/>
          </w:tcPr>
          <w:p w14:paraId="3B124EDF"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868A02C" w14:textId="0C9529A9" w:rsidR="006C2F90" w:rsidRPr="006C2F90" w:rsidRDefault="008D5786" w:rsidP="006C2F90">
            <w:pPr>
              <w:jc w:val="center"/>
              <w:rPr>
                <w:rFonts w:ascii="Times New Roman" w:hAnsi="Times New Roman" w:cs="Times New Roman"/>
                <w:bCs/>
                <w:color w:val="000000" w:themeColor="text1"/>
                <w:lang w:val="uk-UA"/>
              </w:rPr>
            </w:pPr>
            <w:hyperlink r:id="rId20" w:history="1">
              <w:r w:rsidR="006C2F90" w:rsidRPr="006C2F90">
                <w:rPr>
                  <w:rStyle w:val="aa"/>
                  <w:rFonts w:ascii="Times New Roman" w:hAnsi="Times New Roman" w:cs="Times New Roman"/>
                  <w:b/>
                  <w:bCs/>
                  <w:color w:val="000000" w:themeColor="text1"/>
                  <w:u w:val="none"/>
                </w:rPr>
                <w:t>440408</w:t>
              </w:r>
            </w:hyperlink>
          </w:p>
        </w:tc>
        <w:tc>
          <w:tcPr>
            <w:tcW w:w="4814" w:type="dxa"/>
            <w:tcBorders>
              <w:bottom w:val="single" w:sz="4" w:space="0" w:color="auto"/>
            </w:tcBorders>
            <w:vAlign w:val="center"/>
          </w:tcPr>
          <w:p w14:paraId="70D585AF" w14:textId="516C0173" w:rsidR="006C2F90" w:rsidRPr="006C2F90" w:rsidRDefault="006C2F90" w:rsidP="006C2F90">
            <w:pPr>
              <w:jc w:val="both"/>
              <w:rPr>
                <w:rFonts w:ascii="Times New Roman" w:hAnsi="Times New Roman" w:cs="Times New Roman"/>
                <w:color w:val="000000" w:themeColor="text1"/>
                <w:lang w:val="uk-UA"/>
              </w:rPr>
            </w:pPr>
            <w:proofErr w:type="spellStart"/>
            <w:r w:rsidRPr="006C2F90">
              <w:rPr>
                <w:rFonts w:ascii="Times New Roman" w:hAnsi="Times New Roman" w:cs="Times New Roman"/>
                <w:color w:val="000000" w:themeColor="text1"/>
              </w:rPr>
              <w:t>с</w:t>
            </w:r>
            <w:proofErr w:type="gramStart"/>
            <w:r w:rsidRPr="006C2F90">
              <w:rPr>
                <w:rFonts w:ascii="Times New Roman" w:hAnsi="Times New Roman" w:cs="Times New Roman"/>
                <w:color w:val="000000" w:themeColor="text1"/>
              </w:rPr>
              <w:t>.В</w:t>
            </w:r>
            <w:proofErr w:type="gramEnd"/>
            <w:r w:rsidRPr="006C2F90">
              <w:rPr>
                <w:rFonts w:ascii="Times New Roman" w:hAnsi="Times New Roman" w:cs="Times New Roman"/>
                <w:color w:val="000000" w:themeColor="text1"/>
              </w:rPr>
              <w:t>искрива</w:t>
            </w:r>
            <w:proofErr w:type="spellEnd"/>
            <w:r w:rsidRPr="006C2F90">
              <w:rPr>
                <w:rFonts w:ascii="Times New Roman" w:hAnsi="Times New Roman" w:cs="Times New Roman"/>
                <w:color w:val="000000" w:themeColor="text1"/>
              </w:rPr>
              <w:t>, с-</w:t>
            </w:r>
            <w:proofErr w:type="spellStart"/>
            <w:r w:rsidRPr="006C2F90">
              <w:rPr>
                <w:rFonts w:ascii="Times New Roman" w:hAnsi="Times New Roman" w:cs="Times New Roman"/>
                <w:color w:val="000000" w:themeColor="text1"/>
              </w:rPr>
              <w:t>ще</w:t>
            </w:r>
            <w:proofErr w:type="spellEnd"/>
            <w:r w:rsidRPr="006C2F90">
              <w:rPr>
                <w:rFonts w:ascii="Times New Roman" w:hAnsi="Times New Roman" w:cs="Times New Roman"/>
                <w:color w:val="000000" w:themeColor="text1"/>
              </w:rPr>
              <w:t xml:space="preserve"> Дружба</w:t>
            </w:r>
          </w:p>
        </w:tc>
      </w:tr>
      <w:tr w:rsidR="006C2F90" w:rsidRPr="00FA6566" w14:paraId="7536B27E" w14:textId="77777777" w:rsidTr="009773AE">
        <w:tc>
          <w:tcPr>
            <w:tcW w:w="988" w:type="dxa"/>
            <w:vMerge/>
            <w:tcBorders>
              <w:left w:val="single" w:sz="4" w:space="0" w:color="auto"/>
            </w:tcBorders>
          </w:tcPr>
          <w:p w14:paraId="72A96E4B"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2126" w:type="dxa"/>
            <w:vMerge/>
          </w:tcPr>
          <w:p w14:paraId="68F91746"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6FEC527" w14:textId="37807670" w:rsidR="006C2F90" w:rsidRPr="006C2F90" w:rsidRDefault="008D5786" w:rsidP="006C2F90">
            <w:pPr>
              <w:jc w:val="center"/>
              <w:rPr>
                <w:rFonts w:ascii="Times New Roman" w:hAnsi="Times New Roman" w:cs="Times New Roman"/>
                <w:bCs/>
                <w:color w:val="000000" w:themeColor="text1"/>
                <w:lang w:val="uk-UA"/>
              </w:rPr>
            </w:pPr>
            <w:hyperlink r:id="rId21" w:history="1">
              <w:r w:rsidR="006C2F90" w:rsidRPr="006C2F90">
                <w:rPr>
                  <w:rStyle w:val="aa"/>
                  <w:rFonts w:ascii="Times New Roman" w:hAnsi="Times New Roman" w:cs="Times New Roman"/>
                  <w:b/>
                  <w:bCs/>
                  <w:color w:val="000000" w:themeColor="text1"/>
                  <w:u w:val="none"/>
                </w:rPr>
                <w:t>440420</w:t>
              </w:r>
            </w:hyperlink>
          </w:p>
        </w:tc>
        <w:tc>
          <w:tcPr>
            <w:tcW w:w="4814" w:type="dxa"/>
            <w:tcBorders>
              <w:bottom w:val="single" w:sz="4" w:space="0" w:color="auto"/>
            </w:tcBorders>
            <w:vAlign w:val="center"/>
          </w:tcPr>
          <w:p w14:paraId="66DE3225" w14:textId="564C8279" w:rsidR="006C2F90" w:rsidRPr="006C2F90" w:rsidRDefault="006C2F90" w:rsidP="006C2F90">
            <w:pPr>
              <w:jc w:val="both"/>
              <w:rPr>
                <w:rFonts w:ascii="Times New Roman" w:hAnsi="Times New Roman" w:cs="Times New Roman"/>
                <w:color w:val="000000" w:themeColor="text1"/>
                <w:lang w:val="uk-UA"/>
              </w:rPr>
            </w:pPr>
            <w:proofErr w:type="spellStart"/>
            <w:r w:rsidRPr="000E30CF">
              <w:rPr>
                <w:rFonts w:ascii="Times New Roman" w:hAnsi="Times New Roman" w:cs="Times New Roman"/>
                <w:color w:val="000000" w:themeColor="text1"/>
                <w:lang w:val="uk-UA"/>
              </w:rPr>
              <w:t>с.Новоолександрівка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с.Троїцьке</w:t>
            </w:r>
            <w:proofErr w:type="spellEnd"/>
            <w:r w:rsidRPr="000E30CF">
              <w:rPr>
                <w:rFonts w:ascii="Times New Roman" w:hAnsi="Times New Roman" w:cs="Times New Roman"/>
                <w:color w:val="000000" w:themeColor="text1"/>
                <w:lang w:val="uk-UA"/>
              </w:rPr>
              <w:t xml:space="preserve"> – </w:t>
            </w:r>
            <w:proofErr w:type="spellStart"/>
            <w:r w:rsidRPr="000E30CF">
              <w:rPr>
                <w:rFonts w:ascii="Times New Roman" w:hAnsi="Times New Roman" w:cs="Times New Roman"/>
                <w:color w:val="000000" w:themeColor="text1"/>
                <w:lang w:val="uk-UA"/>
              </w:rPr>
              <w:t>вул.Горького</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вул.Квіткова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вул.Корольова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вул.Лермонтова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вул.Молодьожна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вул.Набережна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вул.Нижня</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вул.Оборонна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вул.Подгорна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вул.Поштова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вул.Привольна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вул.Садова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вул.Сонячна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вул.Центральна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вул.Чапаєва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пров.Нижній</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с.Новозванівка</w:t>
            </w:r>
            <w:proofErr w:type="spellEnd"/>
          </w:p>
        </w:tc>
      </w:tr>
      <w:tr w:rsidR="006C2F90" w:rsidRPr="00FA6566" w14:paraId="4EB751E0" w14:textId="77777777" w:rsidTr="006C2F90">
        <w:trPr>
          <w:trHeight w:val="442"/>
        </w:trPr>
        <w:tc>
          <w:tcPr>
            <w:tcW w:w="988" w:type="dxa"/>
            <w:vMerge/>
            <w:tcBorders>
              <w:left w:val="single" w:sz="4" w:space="0" w:color="auto"/>
            </w:tcBorders>
          </w:tcPr>
          <w:p w14:paraId="6A9324E8"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2126" w:type="dxa"/>
            <w:vMerge/>
          </w:tcPr>
          <w:p w14:paraId="29FBB964" w14:textId="77777777" w:rsidR="006C2F90" w:rsidRPr="006C451B" w:rsidRDefault="006C2F90" w:rsidP="006C2F90">
            <w:pPr>
              <w:jc w:val="center"/>
              <w:rPr>
                <w:rFonts w:ascii="Times New Roman" w:hAnsi="Times New Roman" w:cs="Times New Roman"/>
                <w:b/>
                <w:color w:val="000000" w:themeColor="text1"/>
                <w:sz w:val="24"/>
                <w:szCs w:val="24"/>
                <w:lang w:val="uk-UA"/>
              </w:rPr>
            </w:pPr>
          </w:p>
        </w:tc>
        <w:tc>
          <w:tcPr>
            <w:tcW w:w="1417" w:type="dxa"/>
            <w:tcBorders>
              <w:top w:val="single" w:sz="4" w:space="0" w:color="auto"/>
              <w:left w:val="single" w:sz="4" w:space="0" w:color="auto"/>
              <w:right w:val="single" w:sz="4" w:space="0" w:color="auto"/>
            </w:tcBorders>
            <w:shd w:val="clear" w:color="000000" w:fill="FFFFFF"/>
            <w:vAlign w:val="center"/>
          </w:tcPr>
          <w:p w14:paraId="3903F464" w14:textId="5036495A" w:rsidR="006C2F90" w:rsidRPr="006C2F90" w:rsidRDefault="008D5786" w:rsidP="006C2F90">
            <w:pPr>
              <w:jc w:val="center"/>
              <w:rPr>
                <w:rFonts w:ascii="Times New Roman" w:hAnsi="Times New Roman" w:cs="Times New Roman"/>
                <w:bCs/>
                <w:color w:val="000000" w:themeColor="text1"/>
                <w:lang w:val="uk-UA"/>
              </w:rPr>
            </w:pPr>
            <w:hyperlink r:id="rId22" w:history="1">
              <w:r w:rsidR="006C2F90" w:rsidRPr="006C2F90">
                <w:rPr>
                  <w:rStyle w:val="aa"/>
                  <w:rFonts w:ascii="Times New Roman" w:hAnsi="Times New Roman" w:cs="Times New Roman"/>
                  <w:b/>
                  <w:bCs/>
                  <w:color w:val="000000" w:themeColor="text1"/>
                  <w:u w:val="none"/>
                </w:rPr>
                <w:t>440421</w:t>
              </w:r>
            </w:hyperlink>
          </w:p>
        </w:tc>
        <w:tc>
          <w:tcPr>
            <w:tcW w:w="4814" w:type="dxa"/>
            <w:vAlign w:val="center"/>
          </w:tcPr>
          <w:p w14:paraId="67C3699B" w14:textId="4DA8E307" w:rsidR="006C2F90" w:rsidRPr="006C2F90" w:rsidRDefault="006C2F90" w:rsidP="006C2F90">
            <w:pPr>
              <w:jc w:val="both"/>
              <w:rPr>
                <w:rFonts w:ascii="Times New Roman" w:hAnsi="Times New Roman" w:cs="Times New Roman"/>
                <w:color w:val="000000" w:themeColor="text1"/>
                <w:lang w:val="uk-UA"/>
              </w:rPr>
            </w:pPr>
            <w:proofErr w:type="spellStart"/>
            <w:r w:rsidRPr="000E30CF">
              <w:rPr>
                <w:rFonts w:ascii="Times New Roman" w:hAnsi="Times New Roman" w:cs="Times New Roman"/>
                <w:color w:val="000000" w:themeColor="text1"/>
                <w:lang w:val="uk-UA"/>
              </w:rPr>
              <w:t>с.Троїцьке</w:t>
            </w:r>
            <w:proofErr w:type="spellEnd"/>
            <w:r w:rsidRPr="000E30CF">
              <w:rPr>
                <w:rFonts w:ascii="Times New Roman" w:hAnsi="Times New Roman" w:cs="Times New Roman"/>
                <w:color w:val="000000" w:themeColor="text1"/>
                <w:lang w:val="uk-UA"/>
              </w:rPr>
              <w:t xml:space="preserve"> – </w:t>
            </w:r>
            <w:proofErr w:type="spellStart"/>
            <w:r w:rsidRPr="000E30CF">
              <w:rPr>
                <w:rFonts w:ascii="Times New Roman" w:hAnsi="Times New Roman" w:cs="Times New Roman"/>
                <w:color w:val="000000" w:themeColor="text1"/>
                <w:lang w:val="uk-UA"/>
              </w:rPr>
              <w:t>вул.Зарєчна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вул.Кірова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вул.Котовського</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вул.Коченкова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вул.Кузнечна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вул.Курчатова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вул.Лугова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вул.Мира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вул.Овсепяна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вул.Прифермівська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вул.Пушкіна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вул.Соборна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вул.Фурманова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вул.Шевченка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вул.Шкільна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пров.Соборний</w:t>
            </w:r>
            <w:proofErr w:type="spellEnd"/>
          </w:p>
        </w:tc>
      </w:tr>
      <w:tr w:rsidR="006C2F90" w:rsidRPr="00FA6566" w14:paraId="7870F95D" w14:textId="77777777" w:rsidTr="00985B7C">
        <w:tc>
          <w:tcPr>
            <w:tcW w:w="988" w:type="dxa"/>
            <w:vMerge w:val="restart"/>
            <w:tcBorders>
              <w:top w:val="single" w:sz="4" w:space="0" w:color="auto"/>
              <w:left w:val="single" w:sz="4" w:space="0" w:color="auto"/>
            </w:tcBorders>
          </w:tcPr>
          <w:p w14:paraId="1234D6E6" w14:textId="196FF0FA" w:rsidR="006C2F90" w:rsidRPr="006C2F90" w:rsidRDefault="006C2F90" w:rsidP="006C2F90">
            <w:pPr>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3.</w:t>
            </w:r>
          </w:p>
        </w:tc>
        <w:tc>
          <w:tcPr>
            <w:tcW w:w="2126" w:type="dxa"/>
            <w:vMerge w:val="restart"/>
            <w:tcBorders>
              <w:top w:val="single" w:sz="4" w:space="0" w:color="auto"/>
            </w:tcBorders>
          </w:tcPr>
          <w:p w14:paraId="1024E942" w14:textId="6BD22595" w:rsidR="006C2F90" w:rsidRPr="006C2F90" w:rsidRDefault="006C2F90" w:rsidP="006C2F90">
            <w:pPr>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7 559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3154930" w14:textId="64FED9B8" w:rsidR="006C2F90" w:rsidRPr="006C2F90" w:rsidRDefault="008D5786" w:rsidP="006C2F90">
            <w:pPr>
              <w:jc w:val="center"/>
              <w:rPr>
                <w:rFonts w:ascii="Times New Roman" w:hAnsi="Times New Roman" w:cs="Times New Roman"/>
                <w:bCs/>
                <w:color w:val="000000" w:themeColor="text1"/>
                <w:lang w:val="uk-UA"/>
              </w:rPr>
            </w:pPr>
            <w:hyperlink r:id="rId23" w:history="1">
              <w:r w:rsidR="006C2F90" w:rsidRPr="006C2F90">
                <w:rPr>
                  <w:rStyle w:val="aa"/>
                  <w:rFonts w:ascii="Times New Roman" w:hAnsi="Times New Roman" w:cs="Times New Roman"/>
                  <w:b/>
                  <w:bCs/>
                  <w:color w:val="000000" w:themeColor="text1"/>
                  <w:u w:val="none"/>
                </w:rPr>
                <w:t>440381</w:t>
              </w:r>
            </w:hyperlink>
          </w:p>
        </w:tc>
        <w:tc>
          <w:tcPr>
            <w:tcW w:w="4814" w:type="dxa"/>
            <w:vAlign w:val="center"/>
          </w:tcPr>
          <w:p w14:paraId="12A5A9D5" w14:textId="1FF363B4" w:rsidR="006C2F90" w:rsidRPr="006C2F90" w:rsidRDefault="006C2F90" w:rsidP="006C2F90">
            <w:pPr>
              <w:jc w:val="both"/>
              <w:rPr>
                <w:rFonts w:ascii="Times New Roman" w:hAnsi="Times New Roman" w:cs="Times New Roman"/>
                <w:color w:val="000000" w:themeColor="text1"/>
                <w:lang w:val="uk-UA"/>
              </w:rPr>
            </w:pPr>
            <w:proofErr w:type="spellStart"/>
            <w:r w:rsidRPr="000E30CF">
              <w:rPr>
                <w:rFonts w:ascii="Times New Roman" w:hAnsi="Times New Roman" w:cs="Times New Roman"/>
                <w:color w:val="000000" w:themeColor="text1"/>
                <w:lang w:val="uk-UA"/>
              </w:rPr>
              <w:t>м.Попасна</w:t>
            </w:r>
            <w:proofErr w:type="spellEnd"/>
            <w:r w:rsidRPr="000E30CF">
              <w:rPr>
                <w:rFonts w:ascii="Times New Roman" w:hAnsi="Times New Roman" w:cs="Times New Roman"/>
                <w:color w:val="000000" w:themeColor="text1"/>
                <w:lang w:val="uk-UA"/>
              </w:rPr>
              <w:t xml:space="preserve"> – </w:t>
            </w:r>
            <w:proofErr w:type="spellStart"/>
            <w:r w:rsidRPr="000E30CF">
              <w:rPr>
                <w:rFonts w:ascii="Times New Roman" w:hAnsi="Times New Roman" w:cs="Times New Roman"/>
                <w:color w:val="000000" w:themeColor="text1"/>
                <w:lang w:val="uk-UA"/>
              </w:rPr>
              <w:t>вул.Гагаріна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вул.Дачна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вул.Красноярська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вул.Крилова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вул.Нахімова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вул.Паркова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вул.Первомайська</w:t>
            </w:r>
            <w:proofErr w:type="spellEnd"/>
            <w:r w:rsidRPr="000E30CF">
              <w:rPr>
                <w:rFonts w:ascii="Times New Roman" w:hAnsi="Times New Roman" w:cs="Times New Roman"/>
                <w:color w:val="000000" w:themeColor="text1"/>
                <w:lang w:val="uk-UA"/>
              </w:rPr>
              <w:t xml:space="preserve">: 117, 121–131, 135–190; </w:t>
            </w:r>
            <w:proofErr w:type="spellStart"/>
            <w:r w:rsidRPr="000E30CF">
              <w:rPr>
                <w:rFonts w:ascii="Times New Roman" w:hAnsi="Times New Roman" w:cs="Times New Roman"/>
                <w:color w:val="000000" w:themeColor="text1"/>
                <w:lang w:val="uk-UA"/>
              </w:rPr>
              <w:t>вул.Прудна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вул.Сонячна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вул.Толстого</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вул.Ціолковського</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вул.Челюскіна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вул.Шингирій</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вул.Южна</w:t>
            </w:r>
            <w:proofErr w:type="spellEnd"/>
            <w:r w:rsidRPr="000E30CF">
              <w:rPr>
                <w:rFonts w:ascii="Times New Roman" w:hAnsi="Times New Roman" w:cs="Times New Roman"/>
                <w:color w:val="000000" w:themeColor="text1"/>
                <w:lang w:val="uk-UA"/>
              </w:rPr>
              <w:t xml:space="preserve">, </w:t>
            </w:r>
            <w:proofErr w:type="spellStart"/>
            <w:r w:rsidRPr="000E30CF">
              <w:rPr>
                <w:rFonts w:ascii="Times New Roman" w:hAnsi="Times New Roman" w:cs="Times New Roman"/>
                <w:color w:val="000000" w:themeColor="text1"/>
                <w:lang w:val="uk-UA"/>
              </w:rPr>
              <w:t>пров.Толстого</w:t>
            </w:r>
            <w:proofErr w:type="spellEnd"/>
          </w:p>
        </w:tc>
      </w:tr>
      <w:tr w:rsidR="006C2F90" w:rsidRPr="00FA6566" w14:paraId="05576442" w14:textId="77777777" w:rsidTr="00985B7C">
        <w:tc>
          <w:tcPr>
            <w:tcW w:w="988" w:type="dxa"/>
            <w:vMerge/>
            <w:tcBorders>
              <w:top w:val="single" w:sz="4" w:space="0" w:color="auto"/>
              <w:left w:val="single" w:sz="4" w:space="0" w:color="auto"/>
            </w:tcBorders>
          </w:tcPr>
          <w:p w14:paraId="211B4C57"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2126" w:type="dxa"/>
            <w:vMerge/>
            <w:tcBorders>
              <w:top w:val="single" w:sz="4" w:space="0" w:color="auto"/>
            </w:tcBorders>
          </w:tcPr>
          <w:p w14:paraId="2F4C5A48"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F304A3C" w14:textId="5744AD88" w:rsidR="006C2F90" w:rsidRPr="006C2F90" w:rsidRDefault="008D5786" w:rsidP="006C2F90">
            <w:pPr>
              <w:jc w:val="center"/>
              <w:rPr>
                <w:rFonts w:ascii="Times New Roman" w:hAnsi="Times New Roman" w:cs="Times New Roman"/>
                <w:bCs/>
                <w:color w:val="000000" w:themeColor="text1"/>
                <w:lang w:val="uk-UA"/>
              </w:rPr>
            </w:pPr>
            <w:hyperlink r:id="rId24" w:history="1">
              <w:r w:rsidR="006C2F90" w:rsidRPr="006C2F90">
                <w:rPr>
                  <w:rStyle w:val="aa"/>
                  <w:rFonts w:ascii="Times New Roman" w:hAnsi="Times New Roman" w:cs="Times New Roman"/>
                  <w:b/>
                  <w:bCs/>
                  <w:color w:val="000000" w:themeColor="text1"/>
                  <w:u w:val="none"/>
                </w:rPr>
                <w:t>440382</w:t>
              </w:r>
            </w:hyperlink>
          </w:p>
        </w:tc>
        <w:tc>
          <w:tcPr>
            <w:tcW w:w="4814" w:type="dxa"/>
            <w:vAlign w:val="center"/>
          </w:tcPr>
          <w:p w14:paraId="1A9C9D9E" w14:textId="00C21CA4" w:rsidR="006C2F90" w:rsidRPr="006C2F90" w:rsidRDefault="006C2F90" w:rsidP="006C2F90">
            <w:pPr>
              <w:jc w:val="both"/>
              <w:rPr>
                <w:rFonts w:ascii="Times New Roman" w:hAnsi="Times New Roman" w:cs="Times New Roman"/>
                <w:color w:val="000000" w:themeColor="text1"/>
                <w:lang w:val="uk-UA"/>
              </w:rPr>
            </w:pPr>
            <w:r w:rsidRPr="00EF4254">
              <w:rPr>
                <w:rFonts w:ascii="Times New Roman" w:hAnsi="Times New Roman" w:cs="Times New Roman"/>
                <w:color w:val="000000" w:themeColor="text1"/>
                <w:lang w:val="uk-UA"/>
              </w:rPr>
              <w:t>м.Попасна – вул.Водопровідна, вул.Вокзальна: 6–34; вул.Гоголя, вул.Горького, вул.Достоєвського, вул.Кольцовська, вул.Красних партизан, вул.Лісна, вул.Мічуріна, вул.Набережна, вул.Нагорна, вул.Ніколенка, вул.Овражна, вул.Первомайська: 50–113, 118–120, 132; вул.Садова, вул.Тургенєва, вул.Харківська, пров.Зелений, пров.Нижній, пров.Службовий: 12–41;</w:t>
            </w:r>
          </w:p>
        </w:tc>
      </w:tr>
      <w:tr w:rsidR="006C2F90" w:rsidRPr="00FA6566" w14:paraId="2153DF66" w14:textId="77777777" w:rsidTr="00D1739C">
        <w:tc>
          <w:tcPr>
            <w:tcW w:w="988" w:type="dxa"/>
            <w:vMerge/>
            <w:tcBorders>
              <w:top w:val="single" w:sz="4" w:space="0" w:color="auto"/>
              <w:left w:val="single" w:sz="4" w:space="0" w:color="auto"/>
            </w:tcBorders>
          </w:tcPr>
          <w:p w14:paraId="04ADF1C0"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2126" w:type="dxa"/>
            <w:vMerge/>
            <w:tcBorders>
              <w:top w:val="single" w:sz="4" w:space="0" w:color="auto"/>
            </w:tcBorders>
          </w:tcPr>
          <w:p w14:paraId="202007F4"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07DDCDC5" w14:textId="31D17813" w:rsidR="006C2F90" w:rsidRPr="006C2F90" w:rsidRDefault="008D5786" w:rsidP="006C2F90">
            <w:pPr>
              <w:jc w:val="center"/>
              <w:rPr>
                <w:rFonts w:ascii="Times New Roman" w:hAnsi="Times New Roman" w:cs="Times New Roman"/>
                <w:bCs/>
                <w:color w:val="000000" w:themeColor="text1"/>
                <w:lang w:val="uk-UA"/>
              </w:rPr>
            </w:pPr>
            <w:hyperlink r:id="rId25" w:history="1">
              <w:r w:rsidR="006C2F90" w:rsidRPr="006C2F90">
                <w:rPr>
                  <w:rStyle w:val="aa"/>
                  <w:rFonts w:ascii="Times New Roman" w:hAnsi="Times New Roman" w:cs="Times New Roman"/>
                  <w:b/>
                  <w:bCs/>
                  <w:color w:val="000000" w:themeColor="text1"/>
                  <w:u w:val="none"/>
                </w:rPr>
                <w:t>440383</w:t>
              </w:r>
            </w:hyperlink>
          </w:p>
        </w:tc>
        <w:tc>
          <w:tcPr>
            <w:tcW w:w="4814" w:type="dxa"/>
            <w:vAlign w:val="center"/>
          </w:tcPr>
          <w:p w14:paraId="632BC5E5" w14:textId="4BF84918" w:rsidR="006C2F90" w:rsidRPr="006C2F90" w:rsidRDefault="006C2F90" w:rsidP="006C2F90">
            <w:pPr>
              <w:jc w:val="both"/>
              <w:rPr>
                <w:rFonts w:ascii="Times New Roman" w:hAnsi="Times New Roman" w:cs="Times New Roman"/>
                <w:color w:val="000000" w:themeColor="text1"/>
                <w:lang w:val="uk-UA"/>
              </w:rPr>
            </w:pPr>
            <w:r w:rsidRPr="00EF4254">
              <w:rPr>
                <w:rFonts w:ascii="Times New Roman" w:hAnsi="Times New Roman" w:cs="Times New Roman"/>
                <w:color w:val="000000" w:themeColor="text1"/>
                <w:lang w:val="uk-UA"/>
              </w:rPr>
              <w:t>м.Попасна – вул.Базарна, вул.Вокзальна: 50–991КМ; вул.Героїв Чорнобиля, вул.Д.Бєдного, вул.Кузнечна, вул.Миру: 1–89, 91, 93, 97–99, 103–105, 107; вул.Некрасова, вул.Нижньопогранична, вул.Оборонна: 1–86, 88, 90, 92, 94, 96; вул.Первомайська: 1–48; вул.Річна, вул.Соборна, пров.Клубний, пров.Службовий: 1–3, 43–49; пров.Трудовий</w:t>
            </w:r>
          </w:p>
        </w:tc>
      </w:tr>
      <w:tr w:rsidR="006C2F90" w:rsidRPr="00FA6566" w14:paraId="07F24441" w14:textId="77777777" w:rsidTr="00D1739C">
        <w:tc>
          <w:tcPr>
            <w:tcW w:w="988" w:type="dxa"/>
            <w:vMerge/>
            <w:tcBorders>
              <w:top w:val="single" w:sz="4" w:space="0" w:color="auto"/>
              <w:left w:val="single" w:sz="4" w:space="0" w:color="auto"/>
            </w:tcBorders>
          </w:tcPr>
          <w:p w14:paraId="29AE138A"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2126" w:type="dxa"/>
            <w:vMerge/>
            <w:tcBorders>
              <w:top w:val="single" w:sz="4" w:space="0" w:color="auto"/>
            </w:tcBorders>
          </w:tcPr>
          <w:p w14:paraId="1630538D"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57020776" w14:textId="0F18FB0C" w:rsidR="006C2F90" w:rsidRPr="006C2F90" w:rsidRDefault="008D5786" w:rsidP="006C2F90">
            <w:pPr>
              <w:jc w:val="center"/>
              <w:rPr>
                <w:rFonts w:ascii="Times New Roman" w:hAnsi="Times New Roman" w:cs="Times New Roman"/>
                <w:bCs/>
                <w:color w:val="000000" w:themeColor="text1"/>
                <w:lang w:val="uk-UA"/>
              </w:rPr>
            </w:pPr>
            <w:hyperlink r:id="rId26" w:history="1">
              <w:r w:rsidR="006C2F90" w:rsidRPr="006C2F90">
                <w:rPr>
                  <w:rStyle w:val="aa"/>
                  <w:rFonts w:ascii="Times New Roman" w:hAnsi="Times New Roman" w:cs="Times New Roman"/>
                  <w:b/>
                  <w:bCs/>
                  <w:color w:val="000000" w:themeColor="text1"/>
                  <w:u w:val="none"/>
                </w:rPr>
                <w:t>440384</w:t>
              </w:r>
            </w:hyperlink>
          </w:p>
        </w:tc>
        <w:tc>
          <w:tcPr>
            <w:tcW w:w="4814" w:type="dxa"/>
            <w:vAlign w:val="center"/>
          </w:tcPr>
          <w:p w14:paraId="03E51F66" w14:textId="4C63A492" w:rsidR="006C2F90" w:rsidRPr="006C2F90" w:rsidRDefault="006C2F90" w:rsidP="006C2F90">
            <w:pPr>
              <w:jc w:val="both"/>
              <w:rPr>
                <w:rFonts w:ascii="Times New Roman" w:hAnsi="Times New Roman" w:cs="Times New Roman"/>
                <w:color w:val="000000" w:themeColor="text1"/>
                <w:lang w:val="uk-UA"/>
              </w:rPr>
            </w:pPr>
            <w:r w:rsidRPr="00EF4254">
              <w:rPr>
                <w:rFonts w:ascii="Times New Roman" w:hAnsi="Times New Roman" w:cs="Times New Roman"/>
                <w:color w:val="000000" w:themeColor="text1"/>
                <w:lang w:val="uk-UA"/>
              </w:rPr>
              <w:t>м.Попасна – вул.Бахмутська: 118–306; вул.Г.Сковороди, вул.Донецька: 110, 114, 118А, 122, 126–128, 130, 132, 134, 138–249; вул.Київська: 133–262; вул.Мар’ївська, вул.М.Грушевського: 119А, 123, 125, 129, 131–302; вул.Ногтенка, вул.Пархоменко, вул.Паславського: 134–200; вул.Підлісна, вул.Пушкіна: 103, 107, 109, 111, 113–115, 117, 119, 121, 123–256; пров.Берестовий, пров.Будівельний, пров.Виноградний, пров.Відрадний, пров.Новий, пров.Ольховий, пров.Райдужний, пров.Семафорний, пров.Транспортний: 1–4, 6, 8–12, 22–30; пров.Фадєєва, пров.Футбольний</w:t>
            </w:r>
          </w:p>
        </w:tc>
      </w:tr>
      <w:tr w:rsidR="006C2F90" w:rsidRPr="00FA6566" w14:paraId="3EEDE053" w14:textId="77777777" w:rsidTr="00D1739C">
        <w:tc>
          <w:tcPr>
            <w:tcW w:w="988" w:type="dxa"/>
            <w:vMerge/>
            <w:tcBorders>
              <w:top w:val="single" w:sz="4" w:space="0" w:color="auto"/>
              <w:left w:val="single" w:sz="4" w:space="0" w:color="auto"/>
            </w:tcBorders>
          </w:tcPr>
          <w:p w14:paraId="4A3BB6BE"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2126" w:type="dxa"/>
            <w:vMerge/>
            <w:tcBorders>
              <w:top w:val="single" w:sz="4" w:space="0" w:color="auto"/>
            </w:tcBorders>
          </w:tcPr>
          <w:p w14:paraId="6FDE79ED"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44F8704F" w14:textId="25AD4B22" w:rsidR="006C2F90" w:rsidRPr="006C2F90" w:rsidRDefault="008D5786" w:rsidP="006C2F90">
            <w:pPr>
              <w:jc w:val="center"/>
              <w:rPr>
                <w:rFonts w:ascii="Times New Roman" w:hAnsi="Times New Roman" w:cs="Times New Roman"/>
                <w:bCs/>
                <w:color w:val="000000" w:themeColor="text1"/>
                <w:lang w:val="uk-UA"/>
              </w:rPr>
            </w:pPr>
            <w:hyperlink r:id="rId27" w:history="1">
              <w:r w:rsidR="006C2F90" w:rsidRPr="006C2F90">
                <w:rPr>
                  <w:rStyle w:val="aa"/>
                  <w:rFonts w:ascii="Times New Roman" w:hAnsi="Times New Roman" w:cs="Times New Roman"/>
                  <w:b/>
                  <w:bCs/>
                  <w:color w:val="000000" w:themeColor="text1"/>
                  <w:u w:val="none"/>
                </w:rPr>
                <w:t>440385</w:t>
              </w:r>
            </w:hyperlink>
          </w:p>
        </w:tc>
        <w:tc>
          <w:tcPr>
            <w:tcW w:w="4814" w:type="dxa"/>
            <w:vAlign w:val="center"/>
          </w:tcPr>
          <w:p w14:paraId="09F9603E" w14:textId="042825E1" w:rsidR="006C2F90" w:rsidRPr="006C2F90" w:rsidRDefault="006C2F90" w:rsidP="006C2F90">
            <w:pPr>
              <w:jc w:val="both"/>
              <w:rPr>
                <w:rFonts w:ascii="Times New Roman" w:hAnsi="Times New Roman" w:cs="Times New Roman"/>
                <w:color w:val="000000" w:themeColor="text1"/>
                <w:lang w:val="uk-UA"/>
              </w:rPr>
            </w:pPr>
            <w:r w:rsidRPr="00EF4254">
              <w:rPr>
                <w:rFonts w:ascii="Times New Roman" w:hAnsi="Times New Roman" w:cs="Times New Roman"/>
                <w:color w:val="000000" w:themeColor="text1"/>
                <w:lang w:val="uk-UA"/>
              </w:rPr>
              <w:t>м.Попасна – вул.Бахмутська: 10А–12, 13А–116; вул.Вишнева, вул.Гастелло, вул.Донецька: 4А, 6–109, 113, 115–117, 119–121, 123–125, 129, 131, 133, 135; вул.Київська: 1–131; вул.Магістральна, вул.Механізаторів, вул.Парусовка, вул.Паславського: 1–132; вул.Потьомкіна, вул.Пушкіна: 2–102, 104, 108, 110, 112, 116, 118, 120, 122; вул.Рєпіна, пров.Деповський: 25А–39; пров.Кубанський: 15–17, 19–36; пров.Лермонтова: 15–31А; пров.Ломоносова: 9–18; пров.Стандартний: 7–31; пров.Транспортний: 5, 7, 13–15, 32–40; пров.Широкий: 5, 12–22;</w:t>
            </w:r>
          </w:p>
        </w:tc>
      </w:tr>
      <w:tr w:rsidR="006C2F90" w:rsidRPr="00FA6566" w14:paraId="18AC810D" w14:textId="77777777" w:rsidTr="00D1739C">
        <w:tc>
          <w:tcPr>
            <w:tcW w:w="988" w:type="dxa"/>
            <w:vMerge/>
            <w:tcBorders>
              <w:top w:val="single" w:sz="4" w:space="0" w:color="auto"/>
              <w:left w:val="single" w:sz="4" w:space="0" w:color="auto"/>
            </w:tcBorders>
          </w:tcPr>
          <w:p w14:paraId="135DC215"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2126" w:type="dxa"/>
            <w:vMerge/>
            <w:tcBorders>
              <w:top w:val="single" w:sz="4" w:space="0" w:color="auto"/>
            </w:tcBorders>
          </w:tcPr>
          <w:p w14:paraId="0EEB5249"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74C065E6" w14:textId="1341EA01" w:rsidR="006C2F90" w:rsidRPr="006C2F90" w:rsidRDefault="008D5786" w:rsidP="006C2F90">
            <w:pPr>
              <w:jc w:val="center"/>
              <w:rPr>
                <w:rFonts w:ascii="Times New Roman" w:hAnsi="Times New Roman" w:cs="Times New Roman"/>
                <w:bCs/>
                <w:color w:val="000000" w:themeColor="text1"/>
                <w:lang w:val="uk-UA"/>
              </w:rPr>
            </w:pPr>
            <w:hyperlink r:id="rId28" w:history="1">
              <w:r w:rsidR="006C2F90" w:rsidRPr="006C2F90">
                <w:rPr>
                  <w:rStyle w:val="aa"/>
                  <w:rFonts w:ascii="Times New Roman" w:hAnsi="Times New Roman" w:cs="Times New Roman"/>
                  <w:b/>
                  <w:bCs/>
                  <w:color w:val="000000" w:themeColor="text1"/>
                  <w:u w:val="none"/>
                </w:rPr>
                <w:t>440386</w:t>
              </w:r>
            </w:hyperlink>
          </w:p>
        </w:tc>
        <w:tc>
          <w:tcPr>
            <w:tcW w:w="4814" w:type="dxa"/>
            <w:vAlign w:val="center"/>
          </w:tcPr>
          <w:p w14:paraId="14122F47" w14:textId="62BAE3DB" w:rsidR="006C2F90" w:rsidRPr="006C2F90" w:rsidRDefault="006C2F90" w:rsidP="006C2F90">
            <w:pPr>
              <w:jc w:val="both"/>
              <w:rPr>
                <w:rFonts w:ascii="Times New Roman" w:hAnsi="Times New Roman" w:cs="Times New Roman"/>
                <w:color w:val="000000" w:themeColor="text1"/>
                <w:lang w:val="uk-UA"/>
              </w:rPr>
            </w:pPr>
            <w:r w:rsidRPr="00EF4254">
              <w:rPr>
                <w:rFonts w:ascii="Times New Roman" w:hAnsi="Times New Roman" w:cs="Times New Roman"/>
                <w:color w:val="000000" w:themeColor="text1"/>
                <w:lang w:val="uk-UA"/>
              </w:rPr>
              <w:t>м.Попасна – вул.Бахмутська: 3, 5, 7; вул.Дніпровська, вул.Заводська, вул.М.Грушевського: 1–118, 122, 124, 128, 130; вул.Осєдача, пров.Деповський: 2–25; пров.Дніпровський, пров.Заводський, пров.Кубанський: 1–14, 18А; пров.Лермонтова: 2–13; пров.Ломоносова: 1–8; пров.Н.Деповський, пров.Стандартний: 1–6; пров.Широкий: 1–4, 8; пров.Шкільний, пров.Южний</w:t>
            </w:r>
          </w:p>
        </w:tc>
      </w:tr>
      <w:tr w:rsidR="006C2F90" w:rsidRPr="006C451B" w14:paraId="2F44783B" w14:textId="77777777" w:rsidTr="00D1739C">
        <w:tc>
          <w:tcPr>
            <w:tcW w:w="988" w:type="dxa"/>
            <w:vMerge/>
            <w:tcBorders>
              <w:top w:val="single" w:sz="4" w:space="0" w:color="auto"/>
              <w:left w:val="single" w:sz="4" w:space="0" w:color="auto"/>
            </w:tcBorders>
          </w:tcPr>
          <w:p w14:paraId="6CDB7C66"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2126" w:type="dxa"/>
            <w:vMerge/>
            <w:tcBorders>
              <w:top w:val="single" w:sz="4" w:space="0" w:color="auto"/>
            </w:tcBorders>
          </w:tcPr>
          <w:p w14:paraId="3B40388F"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29C6A82F" w14:textId="36C42AF1" w:rsidR="006C2F90" w:rsidRPr="006C2F90" w:rsidRDefault="008D5786" w:rsidP="006C2F90">
            <w:pPr>
              <w:jc w:val="center"/>
              <w:rPr>
                <w:rFonts w:ascii="Times New Roman" w:hAnsi="Times New Roman" w:cs="Times New Roman"/>
                <w:bCs/>
                <w:color w:val="000000" w:themeColor="text1"/>
                <w:lang w:val="uk-UA"/>
              </w:rPr>
            </w:pPr>
            <w:hyperlink r:id="rId29" w:history="1">
              <w:r w:rsidR="006C2F90" w:rsidRPr="006C2F90">
                <w:rPr>
                  <w:rStyle w:val="aa"/>
                  <w:rFonts w:ascii="Times New Roman" w:hAnsi="Times New Roman" w:cs="Times New Roman"/>
                  <w:b/>
                  <w:bCs/>
                  <w:color w:val="000000" w:themeColor="text1"/>
                  <w:u w:val="none"/>
                </w:rPr>
                <w:t>440404</w:t>
              </w:r>
            </w:hyperlink>
          </w:p>
        </w:tc>
        <w:tc>
          <w:tcPr>
            <w:tcW w:w="4814" w:type="dxa"/>
            <w:vAlign w:val="center"/>
          </w:tcPr>
          <w:p w14:paraId="452ECB92" w14:textId="1EB025FC" w:rsidR="006C2F90" w:rsidRPr="006C2F90" w:rsidRDefault="006C2F90" w:rsidP="006C2F90">
            <w:pPr>
              <w:jc w:val="both"/>
              <w:rPr>
                <w:rFonts w:ascii="Times New Roman" w:hAnsi="Times New Roman" w:cs="Times New Roman"/>
                <w:color w:val="000000" w:themeColor="text1"/>
                <w:lang w:val="uk-UA"/>
              </w:rPr>
            </w:pPr>
            <w:proofErr w:type="spellStart"/>
            <w:r w:rsidRPr="006C2F90">
              <w:rPr>
                <w:rFonts w:ascii="Times New Roman" w:hAnsi="Times New Roman" w:cs="Times New Roman"/>
                <w:color w:val="000000" w:themeColor="text1"/>
              </w:rPr>
              <w:t>с</w:t>
            </w:r>
            <w:proofErr w:type="gramStart"/>
            <w:r w:rsidRPr="006C2F90">
              <w:rPr>
                <w:rFonts w:ascii="Times New Roman" w:hAnsi="Times New Roman" w:cs="Times New Roman"/>
                <w:color w:val="000000" w:themeColor="text1"/>
              </w:rPr>
              <w:t>.К</w:t>
            </w:r>
            <w:proofErr w:type="gramEnd"/>
            <w:r w:rsidRPr="006C2F90">
              <w:rPr>
                <w:rFonts w:ascii="Times New Roman" w:hAnsi="Times New Roman" w:cs="Times New Roman"/>
                <w:color w:val="000000" w:themeColor="text1"/>
              </w:rPr>
              <w:t>алинове-Борщувате</w:t>
            </w:r>
            <w:proofErr w:type="spellEnd"/>
          </w:p>
        </w:tc>
      </w:tr>
      <w:tr w:rsidR="006C2F90" w:rsidRPr="006C451B" w14:paraId="201B5BEB" w14:textId="77777777" w:rsidTr="006C2F90">
        <w:trPr>
          <w:trHeight w:val="1031"/>
        </w:trPr>
        <w:tc>
          <w:tcPr>
            <w:tcW w:w="988" w:type="dxa"/>
            <w:vMerge/>
            <w:tcBorders>
              <w:top w:val="single" w:sz="4" w:space="0" w:color="auto"/>
              <w:left w:val="single" w:sz="4" w:space="0" w:color="auto"/>
            </w:tcBorders>
          </w:tcPr>
          <w:p w14:paraId="16ACB068"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2126" w:type="dxa"/>
            <w:vMerge/>
            <w:tcBorders>
              <w:top w:val="single" w:sz="4" w:space="0" w:color="auto"/>
            </w:tcBorders>
          </w:tcPr>
          <w:p w14:paraId="79F84BD6" w14:textId="77777777" w:rsidR="006C2F90" w:rsidRPr="006C2F90" w:rsidRDefault="006C2F90" w:rsidP="006C2F90">
            <w:pPr>
              <w:jc w:val="center"/>
              <w:rPr>
                <w:rFonts w:ascii="Times New Roman" w:hAnsi="Times New Roman" w:cs="Times New Roman"/>
                <w:b/>
                <w:color w:val="000000" w:themeColor="text1"/>
                <w:sz w:val="24"/>
                <w:szCs w:val="24"/>
                <w:lang w:val="uk-UA"/>
              </w:rPr>
            </w:pPr>
          </w:p>
        </w:tc>
        <w:tc>
          <w:tcPr>
            <w:tcW w:w="1417" w:type="dxa"/>
            <w:tcBorders>
              <w:top w:val="nil"/>
              <w:left w:val="single" w:sz="4" w:space="0" w:color="auto"/>
              <w:right w:val="single" w:sz="4" w:space="0" w:color="auto"/>
            </w:tcBorders>
            <w:shd w:val="clear" w:color="000000" w:fill="FFFFFF"/>
            <w:vAlign w:val="bottom"/>
          </w:tcPr>
          <w:p w14:paraId="45824A93" w14:textId="66AE047E" w:rsidR="006C2F90" w:rsidRPr="006C2F90" w:rsidRDefault="006C2F90" w:rsidP="006C2F90">
            <w:pPr>
              <w:jc w:val="center"/>
              <w:rPr>
                <w:rFonts w:ascii="Times New Roman" w:hAnsi="Times New Roman" w:cs="Times New Roman"/>
                <w:bCs/>
                <w:color w:val="000000" w:themeColor="text1"/>
                <w:lang w:val="uk-UA"/>
              </w:rPr>
            </w:pPr>
            <w:r w:rsidRPr="006C2F90">
              <w:rPr>
                <w:rFonts w:ascii="Times New Roman" w:hAnsi="Times New Roman" w:cs="Times New Roman"/>
                <w:b/>
                <w:bCs/>
                <w:color w:val="000000" w:themeColor="text1"/>
              </w:rPr>
              <w:t>440422</w:t>
            </w:r>
          </w:p>
        </w:tc>
        <w:tc>
          <w:tcPr>
            <w:tcW w:w="4814" w:type="dxa"/>
            <w:vAlign w:val="bottom"/>
          </w:tcPr>
          <w:p w14:paraId="3273D0BB" w14:textId="3CEF4EB5" w:rsidR="006C2F90" w:rsidRPr="006C2F90" w:rsidRDefault="006C2F90" w:rsidP="006C2F90">
            <w:pPr>
              <w:jc w:val="both"/>
              <w:rPr>
                <w:rFonts w:ascii="Times New Roman" w:hAnsi="Times New Roman" w:cs="Times New Roman"/>
                <w:color w:val="000000" w:themeColor="text1"/>
                <w:lang w:val="uk-UA"/>
              </w:rPr>
            </w:pPr>
            <w:proofErr w:type="spellStart"/>
            <w:r w:rsidRPr="006C2F90">
              <w:rPr>
                <w:rFonts w:ascii="Times New Roman" w:hAnsi="Times New Roman" w:cs="Times New Roman"/>
                <w:color w:val="000000" w:themeColor="text1"/>
              </w:rPr>
              <w:t>Комунальне</w:t>
            </w:r>
            <w:proofErr w:type="spellEnd"/>
            <w:r w:rsidRPr="006C2F90">
              <w:rPr>
                <w:rFonts w:ascii="Times New Roman" w:hAnsi="Times New Roman" w:cs="Times New Roman"/>
                <w:color w:val="000000" w:themeColor="text1"/>
              </w:rPr>
              <w:t xml:space="preserve"> </w:t>
            </w:r>
            <w:proofErr w:type="spellStart"/>
            <w:r w:rsidRPr="006C2F90">
              <w:rPr>
                <w:rFonts w:ascii="Times New Roman" w:hAnsi="Times New Roman" w:cs="Times New Roman"/>
                <w:color w:val="000000" w:themeColor="text1"/>
              </w:rPr>
              <w:t>некомерційне</w:t>
            </w:r>
            <w:proofErr w:type="spellEnd"/>
            <w:r w:rsidRPr="006C2F90">
              <w:rPr>
                <w:rFonts w:ascii="Times New Roman" w:hAnsi="Times New Roman" w:cs="Times New Roman"/>
                <w:color w:val="000000" w:themeColor="text1"/>
              </w:rPr>
              <w:t xml:space="preserve"> </w:t>
            </w:r>
            <w:proofErr w:type="spellStart"/>
            <w:proofErr w:type="gramStart"/>
            <w:r w:rsidRPr="006C2F90">
              <w:rPr>
                <w:rFonts w:ascii="Times New Roman" w:hAnsi="Times New Roman" w:cs="Times New Roman"/>
                <w:color w:val="000000" w:themeColor="text1"/>
              </w:rPr>
              <w:t>п</w:t>
            </w:r>
            <w:proofErr w:type="gramEnd"/>
            <w:r w:rsidRPr="006C2F90">
              <w:rPr>
                <w:rFonts w:ascii="Times New Roman" w:hAnsi="Times New Roman" w:cs="Times New Roman"/>
                <w:color w:val="000000" w:themeColor="text1"/>
              </w:rPr>
              <w:t>ідприємство</w:t>
            </w:r>
            <w:proofErr w:type="spellEnd"/>
            <w:r w:rsidRPr="006C2F90">
              <w:rPr>
                <w:rFonts w:ascii="Times New Roman" w:hAnsi="Times New Roman" w:cs="Times New Roman"/>
                <w:color w:val="000000" w:themeColor="text1"/>
              </w:rPr>
              <w:t xml:space="preserve"> "</w:t>
            </w:r>
            <w:proofErr w:type="spellStart"/>
            <w:r w:rsidRPr="006C2F90">
              <w:rPr>
                <w:rFonts w:ascii="Times New Roman" w:hAnsi="Times New Roman" w:cs="Times New Roman"/>
                <w:color w:val="000000" w:themeColor="text1"/>
              </w:rPr>
              <w:t>Попаснянська</w:t>
            </w:r>
            <w:proofErr w:type="spellEnd"/>
            <w:r w:rsidRPr="006C2F90">
              <w:rPr>
                <w:rFonts w:ascii="Times New Roman" w:hAnsi="Times New Roman" w:cs="Times New Roman"/>
                <w:color w:val="000000" w:themeColor="text1"/>
              </w:rPr>
              <w:t xml:space="preserve"> центральна </w:t>
            </w:r>
            <w:proofErr w:type="spellStart"/>
            <w:r w:rsidRPr="006C2F90">
              <w:rPr>
                <w:rFonts w:ascii="Times New Roman" w:hAnsi="Times New Roman" w:cs="Times New Roman"/>
                <w:color w:val="000000" w:themeColor="text1"/>
              </w:rPr>
              <w:t>районна</w:t>
            </w:r>
            <w:proofErr w:type="spellEnd"/>
            <w:r w:rsidRPr="006C2F90">
              <w:rPr>
                <w:rFonts w:ascii="Times New Roman" w:hAnsi="Times New Roman" w:cs="Times New Roman"/>
                <w:color w:val="000000" w:themeColor="text1"/>
              </w:rPr>
              <w:t xml:space="preserve"> </w:t>
            </w:r>
            <w:proofErr w:type="spellStart"/>
            <w:r w:rsidRPr="006C2F90">
              <w:rPr>
                <w:rFonts w:ascii="Times New Roman" w:hAnsi="Times New Roman" w:cs="Times New Roman"/>
                <w:color w:val="000000" w:themeColor="text1"/>
              </w:rPr>
              <w:t>лікарня</w:t>
            </w:r>
            <w:proofErr w:type="spellEnd"/>
            <w:r w:rsidRPr="006C2F90">
              <w:rPr>
                <w:rFonts w:ascii="Times New Roman" w:hAnsi="Times New Roman" w:cs="Times New Roman"/>
                <w:color w:val="000000" w:themeColor="text1"/>
              </w:rPr>
              <w:t xml:space="preserve"> </w:t>
            </w:r>
            <w:proofErr w:type="spellStart"/>
            <w:r w:rsidRPr="006C2F90">
              <w:rPr>
                <w:rFonts w:ascii="Times New Roman" w:hAnsi="Times New Roman" w:cs="Times New Roman"/>
                <w:color w:val="000000" w:themeColor="text1"/>
              </w:rPr>
              <w:t>Попаснянської</w:t>
            </w:r>
            <w:proofErr w:type="spellEnd"/>
            <w:r w:rsidRPr="006C2F90">
              <w:rPr>
                <w:rFonts w:ascii="Times New Roman" w:hAnsi="Times New Roman" w:cs="Times New Roman"/>
                <w:color w:val="000000" w:themeColor="text1"/>
              </w:rPr>
              <w:t xml:space="preserve"> </w:t>
            </w:r>
            <w:proofErr w:type="spellStart"/>
            <w:r w:rsidRPr="006C2F90">
              <w:rPr>
                <w:rFonts w:ascii="Times New Roman" w:hAnsi="Times New Roman" w:cs="Times New Roman"/>
                <w:color w:val="000000" w:themeColor="text1"/>
              </w:rPr>
              <w:t>районної</w:t>
            </w:r>
            <w:proofErr w:type="spellEnd"/>
            <w:r w:rsidRPr="006C2F90">
              <w:rPr>
                <w:rFonts w:ascii="Times New Roman" w:hAnsi="Times New Roman" w:cs="Times New Roman"/>
                <w:color w:val="000000" w:themeColor="text1"/>
              </w:rPr>
              <w:t xml:space="preserve"> ради </w:t>
            </w:r>
            <w:proofErr w:type="spellStart"/>
            <w:r w:rsidRPr="006C2F90">
              <w:rPr>
                <w:rFonts w:ascii="Times New Roman" w:hAnsi="Times New Roman" w:cs="Times New Roman"/>
                <w:color w:val="000000" w:themeColor="text1"/>
              </w:rPr>
              <w:t>Луганської</w:t>
            </w:r>
            <w:proofErr w:type="spellEnd"/>
            <w:r w:rsidRPr="006C2F90">
              <w:rPr>
                <w:rFonts w:ascii="Times New Roman" w:hAnsi="Times New Roman" w:cs="Times New Roman"/>
                <w:color w:val="000000" w:themeColor="text1"/>
              </w:rPr>
              <w:t xml:space="preserve"> </w:t>
            </w:r>
            <w:proofErr w:type="spellStart"/>
            <w:r w:rsidRPr="006C2F90">
              <w:rPr>
                <w:rFonts w:ascii="Times New Roman" w:hAnsi="Times New Roman" w:cs="Times New Roman"/>
                <w:color w:val="000000" w:themeColor="text1"/>
              </w:rPr>
              <w:t>області</w:t>
            </w:r>
            <w:proofErr w:type="spellEnd"/>
            <w:r w:rsidRPr="006C2F90">
              <w:rPr>
                <w:rFonts w:ascii="Times New Roman" w:hAnsi="Times New Roman" w:cs="Times New Roman"/>
                <w:color w:val="000000" w:themeColor="text1"/>
              </w:rPr>
              <w:t>"</w:t>
            </w:r>
          </w:p>
        </w:tc>
      </w:tr>
    </w:tbl>
    <w:p w14:paraId="48A999B3" w14:textId="77777777" w:rsidR="0075426F" w:rsidRPr="006C451B" w:rsidRDefault="0075426F" w:rsidP="0075426F">
      <w:pPr>
        <w:spacing w:after="0" w:line="240" w:lineRule="auto"/>
        <w:jc w:val="center"/>
        <w:rPr>
          <w:rFonts w:ascii="Times New Roman" w:hAnsi="Times New Roman" w:cs="Times New Roman"/>
          <w:b/>
          <w:color w:val="000000" w:themeColor="text1"/>
          <w:sz w:val="24"/>
          <w:szCs w:val="24"/>
          <w:lang w:val="uk-UA"/>
        </w:rPr>
      </w:pPr>
    </w:p>
    <w:p w14:paraId="2D7A3A13" w14:textId="77777777" w:rsidR="0075426F" w:rsidRPr="006C451B" w:rsidRDefault="0075426F" w:rsidP="0075426F">
      <w:pPr>
        <w:spacing w:after="0" w:line="240" w:lineRule="auto"/>
        <w:jc w:val="center"/>
        <w:rPr>
          <w:rFonts w:ascii="Times New Roman" w:hAnsi="Times New Roman" w:cs="Times New Roman"/>
          <w:b/>
          <w:color w:val="000000" w:themeColor="text1"/>
          <w:sz w:val="24"/>
          <w:szCs w:val="24"/>
          <w:lang w:val="uk-UA"/>
        </w:rPr>
      </w:pPr>
    </w:p>
    <w:p w14:paraId="17FF5FDA" w14:textId="77777777" w:rsidR="0075426F" w:rsidRPr="006329CB" w:rsidRDefault="0075426F" w:rsidP="0075426F">
      <w:pPr>
        <w:spacing w:after="0" w:line="240" w:lineRule="auto"/>
        <w:jc w:val="both"/>
        <w:rPr>
          <w:rFonts w:ascii="Times New Roman" w:hAnsi="Times New Roman" w:cs="Times New Roman"/>
          <w:color w:val="000000" w:themeColor="text1"/>
          <w:lang w:val="uk-UA"/>
        </w:rPr>
      </w:pPr>
    </w:p>
    <w:p w14:paraId="3B0CE891" w14:textId="11980651" w:rsidR="0075426F" w:rsidRPr="006329CB" w:rsidRDefault="0075426F" w:rsidP="0075426F">
      <w:pPr>
        <w:spacing w:after="0"/>
        <w:rPr>
          <w:rFonts w:ascii="Times New Roman" w:hAnsi="Times New Roman" w:cs="Times New Roman"/>
          <w:color w:val="000000" w:themeColor="text1"/>
          <w:spacing w:val="2"/>
          <w:lang w:val="uk-UA"/>
        </w:rPr>
      </w:pPr>
      <w:r w:rsidRPr="006329CB">
        <w:rPr>
          <w:rFonts w:ascii="Times New Roman" w:hAnsi="Times New Roman" w:cs="Times New Roman"/>
          <w:color w:val="000000" w:themeColor="text1"/>
          <w:spacing w:val="2"/>
          <w:lang w:val="uk-UA"/>
        </w:rPr>
        <w:t xml:space="preserve">Секретар </w:t>
      </w:r>
      <w:proofErr w:type="spellStart"/>
      <w:r>
        <w:rPr>
          <w:rFonts w:ascii="Times New Roman" w:hAnsi="Times New Roman" w:cs="Times New Roman"/>
          <w:color w:val="000000" w:themeColor="text1"/>
          <w:spacing w:val="2"/>
          <w:lang w:val="uk-UA"/>
        </w:rPr>
        <w:t>Попаснянської</w:t>
      </w:r>
      <w:proofErr w:type="spellEnd"/>
      <w:r w:rsidRPr="006329CB">
        <w:rPr>
          <w:rFonts w:ascii="Times New Roman" w:hAnsi="Times New Roman" w:cs="Times New Roman"/>
          <w:color w:val="000000" w:themeColor="text1"/>
          <w:spacing w:val="2"/>
          <w:lang w:val="uk-UA"/>
        </w:rPr>
        <w:t xml:space="preserve"> міської територіальної  виборчої </w:t>
      </w:r>
    </w:p>
    <w:p w14:paraId="2A6BD858" w14:textId="55722346" w:rsidR="00CC5FB9" w:rsidRPr="006C2F90" w:rsidRDefault="0075426F" w:rsidP="006C2F90">
      <w:pPr>
        <w:spacing w:after="0"/>
        <w:rPr>
          <w:rFonts w:ascii="Times New Roman" w:hAnsi="Times New Roman" w:cs="Times New Roman"/>
          <w:color w:val="000000" w:themeColor="text1"/>
          <w:lang w:val="uk-UA"/>
        </w:rPr>
      </w:pPr>
      <w:r w:rsidRPr="006329CB">
        <w:rPr>
          <w:rFonts w:ascii="Times New Roman" w:hAnsi="Times New Roman" w:cs="Times New Roman"/>
          <w:color w:val="000000" w:themeColor="text1"/>
          <w:spacing w:val="2"/>
          <w:lang w:val="uk-UA"/>
        </w:rPr>
        <w:t xml:space="preserve">комісії  </w:t>
      </w:r>
      <w:proofErr w:type="spellStart"/>
      <w:r w:rsidRPr="006329CB">
        <w:rPr>
          <w:rFonts w:ascii="Times New Roman" w:hAnsi="Times New Roman" w:cs="Times New Roman"/>
          <w:color w:val="000000" w:themeColor="text1"/>
          <w:spacing w:val="2"/>
          <w:lang w:val="uk-UA"/>
        </w:rPr>
        <w:t>Сєвєродонецького</w:t>
      </w:r>
      <w:proofErr w:type="spellEnd"/>
      <w:r w:rsidRPr="006329CB">
        <w:rPr>
          <w:rFonts w:ascii="Times New Roman" w:hAnsi="Times New Roman" w:cs="Times New Roman"/>
          <w:color w:val="000000" w:themeColor="text1"/>
          <w:spacing w:val="2"/>
          <w:lang w:val="uk-UA"/>
        </w:rPr>
        <w:t xml:space="preserve"> району </w:t>
      </w:r>
      <w:r w:rsidRPr="006329CB">
        <w:rPr>
          <w:rFonts w:ascii="Times New Roman" w:hAnsi="Times New Roman" w:cs="Times New Roman"/>
          <w:color w:val="000000" w:themeColor="text1"/>
          <w:lang w:val="uk-UA"/>
        </w:rPr>
        <w:t xml:space="preserve">Луганської області                 </w:t>
      </w:r>
      <w:r w:rsidR="00FA6566">
        <w:rPr>
          <w:rFonts w:ascii="Times New Roman" w:hAnsi="Times New Roman" w:cs="Times New Roman"/>
          <w:color w:val="000000" w:themeColor="text1"/>
          <w:lang w:val="uk-UA"/>
        </w:rPr>
        <w:t xml:space="preserve">    Олександр С</w:t>
      </w:r>
      <w:bookmarkStart w:id="0" w:name="_GoBack"/>
      <w:bookmarkEnd w:id="0"/>
      <w:r w:rsidR="00FA6566">
        <w:rPr>
          <w:rFonts w:ascii="Times New Roman" w:hAnsi="Times New Roman" w:cs="Times New Roman"/>
          <w:color w:val="000000" w:themeColor="text1"/>
          <w:lang w:val="uk-UA"/>
        </w:rPr>
        <w:t>ІКОРСЬКИЙ</w:t>
      </w:r>
      <w:r w:rsidRPr="006329CB">
        <w:rPr>
          <w:rFonts w:ascii="Times New Roman" w:hAnsi="Times New Roman" w:cs="Times New Roman"/>
          <w:color w:val="000000" w:themeColor="text1"/>
          <w:spacing w:val="2"/>
          <w:lang w:val="uk-UA"/>
        </w:rPr>
        <w:t xml:space="preserve"> </w:t>
      </w:r>
    </w:p>
    <w:sectPr w:rsidR="00CC5FB9" w:rsidRPr="006C2F90" w:rsidSect="009F5EC4">
      <w:footerReference w:type="default" r:id="rId3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F9843" w14:textId="77777777" w:rsidR="008D5786" w:rsidRDefault="008D5786">
      <w:pPr>
        <w:spacing w:after="0" w:line="240" w:lineRule="auto"/>
      </w:pPr>
      <w:r>
        <w:separator/>
      </w:r>
    </w:p>
  </w:endnote>
  <w:endnote w:type="continuationSeparator" w:id="0">
    <w:p w14:paraId="08F7A95F" w14:textId="77777777" w:rsidR="008D5786" w:rsidRDefault="008D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16938"/>
      <w:docPartObj>
        <w:docPartGallery w:val="Page Numbers (Bottom of Page)"/>
        <w:docPartUnique/>
      </w:docPartObj>
    </w:sdtPr>
    <w:sdtEndPr/>
    <w:sdtContent>
      <w:p w14:paraId="00EA4350" w14:textId="77777777" w:rsidR="00100AE5" w:rsidRDefault="00231D00">
        <w:pPr>
          <w:pStyle w:val="a5"/>
          <w:jc w:val="right"/>
        </w:pPr>
        <w:r>
          <w:fldChar w:fldCharType="begin"/>
        </w:r>
        <w:r>
          <w:instrText xml:space="preserve"> PAGE   \* MERGEFORMAT </w:instrText>
        </w:r>
        <w:r>
          <w:fldChar w:fldCharType="separate"/>
        </w:r>
        <w:r w:rsidR="000E30CF">
          <w:rPr>
            <w:noProof/>
          </w:rPr>
          <w:t>1</w:t>
        </w:r>
        <w:r>
          <w:fldChar w:fldCharType="end"/>
        </w:r>
      </w:p>
    </w:sdtContent>
  </w:sdt>
  <w:p w14:paraId="3625104E" w14:textId="77777777" w:rsidR="00100AE5" w:rsidRDefault="008D57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48012" w14:textId="77777777" w:rsidR="008D5786" w:rsidRDefault="008D5786">
      <w:pPr>
        <w:spacing w:after="0" w:line="240" w:lineRule="auto"/>
      </w:pPr>
      <w:r>
        <w:separator/>
      </w:r>
    </w:p>
  </w:footnote>
  <w:footnote w:type="continuationSeparator" w:id="0">
    <w:p w14:paraId="011CE9C8" w14:textId="77777777" w:rsidR="008D5786" w:rsidRDefault="008D5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3"/>
    <w:rsid w:val="00015EEC"/>
    <w:rsid w:val="000E30CF"/>
    <w:rsid w:val="00157EEC"/>
    <w:rsid w:val="00201719"/>
    <w:rsid w:val="00231D00"/>
    <w:rsid w:val="006C2F90"/>
    <w:rsid w:val="0075426F"/>
    <w:rsid w:val="008A5C53"/>
    <w:rsid w:val="008D5786"/>
    <w:rsid w:val="009B6417"/>
    <w:rsid w:val="009F5EC4"/>
    <w:rsid w:val="00A85EEA"/>
    <w:rsid w:val="00B44C91"/>
    <w:rsid w:val="00BA4E7F"/>
    <w:rsid w:val="00CC45BF"/>
    <w:rsid w:val="00EF4254"/>
    <w:rsid w:val="00F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5C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5C53"/>
  </w:style>
  <w:style w:type="paragraph" w:styleId="a5">
    <w:name w:val="footer"/>
    <w:basedOn w:val="a"/>
    <w:link w:val="a6"/>
    <w:uiPriority w:val="99"/>
    <w:unhideWhenUsed/>
    <w:rsid w:val="008A5C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C53"/>
  </w:style>
  <w:style w:type="paragraph" w:styleId="a7">
    <w:name w:val="Balloon Text"/>
    <w:basedOn w:val="a"/>
    <w:link w:val="a8"/>
    <w:uiPriority w:val="99"/>
    <w:semiHidden/>
    <w:unhideWhenUsed/>
    <w:rsid w:val="008A5C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5C53"/>
    <w:rPr>
      <w:rFonts w:ascii="Tahoma" w:hAnsi="Tahoma" w:cs="Tahoma"/>
      <w:sz w:val="16"/>
      <w:szCs w:val="16"/>
    </w:rPr>
  </w:style>
  <w:style w:type="table" w:styleId="a9">
    <w:name w:val="Table Grid"/>
    <w:basedOn w:val="a1"/>
    <w:uiPriority w:val="59"/>
    <w:rsid w:val="00754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75426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5C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5C53"/>
  </w:style>
  <w:style w:type="paragraph" w:styleId="a5">
    <w:name w:val="footer"/>
    <w:basedOn w:val="a"/>
    <w:link w:val="a6"/>
    <w:uiPriority w:val="99"/>
    <w:unhideWhenUsed/>
    <w:rsid w:val="008A5C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C53"/>
  </w:style>
  <w:style w:type="paragraph" w:styleId="a7">
    <w:name w:val="Balloon Text"/>
    <w:basedOn w:val="a"/>
    <w:link w:val="a8"/>
    <w:uiPriority w:val="99"/>
    <w:semiHidden/>
    <w:unhideWhenUsed/>
    <w:rsid w:val="008A5C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5C53"/>
    <w:rPr>
      <w:rFonts w:ascii="Tahoma" w:hAnsi="Tahoma" w:cs="Tahoma"/>
      <w:sz w:val="16"/>
      <w:szCs w:val="16"/>
    </w:rPr>
  </w:style>
  <w:style w:type="table" w:styleId="a9">
    <w:name w:val="Table Grid"/>
    <w:basedOn w:val="a1"/>
    <w:uiPriority w:val="59"/>
    <w:rsid w:val="00754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7542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0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v.gov.ua/ords/portal/!cm_core.cm_index?option=ext_dvk&amp;pid100=44&amp;pf5242=440389&amp;prejim=1" TargetMode="External"/><Relationship Id="rId13" Type="http://schemas.openxmlformats.org/officeDocument/2006/relationships/hyperlink" Target="https://www.drv.gov.ua/ords/portal/!cm_core.cm_index?option=ext_dvk&amp;pid100=44&amp;pf5242=440400&amp;prejim=1" TargetMode="External"/><Relationship Id="rId18" Type="http://schemas.openxmlformats.org/officeDocument/2006/relationships/hyperlink" Target="https://www.drv.gov.ua/ords/portal/!cm_core.cm_index?option=ext_dvk&amp;pid100=44&amp;pf5242=440388&amp;prejim=1" TargetMode="External"/><Relationship Id="rId26" Type="http://schemas.openxmlformats.org/officeDocument/2006/relationships/hyperlink" Target="https://www.drv.gov.ua/ords/portal/!cm_core.cm_index?option=ext_dvk&amp;pid100=44&amp;pf5242=440384&amp;prejim=1" TargetMode="External"/><Relationship Id="rId3" Type="http://schemas.openxmlformats.org/officeDocument/2006/relationships/settings" Target="settings.xml"/><Relationship Id="rId21" Type="http://schemas.openxmlformats.org/officeDocument/2006/relationships/hyperlink" Target="https://www.drv.gov.ua/ords/portal/!cm_core.cm_index?option=ext_dvk&amp;pid100=44&amp;pf5242=440420&amp;prejim=1" TargetMode="External"/><Relationship Id="rId7" Type="http://schemas.openxmlformats.org/officeDocument/2006/relationships/image" Target="media/image1.png"/><Relationship Id="rId12" Type="http://schemas.openxmlformats.org/officeDocument/2006/relationships/hyperlink" Target="https://www.drv.gov.ua/ords/portal/!cm_core.cm_index?option=ext_dvk&amp;pid100=44&amp;pf5242=440399&amp;prejim=1" TargetMode="External"/><Relationship Id="rId17" Type="http://schemas.openxmlformats.org/officeDocument/2006/relationships/hyperlink" Target="https://www.drv.gov.ua/ords/portal/!cm_core.cm_index?option=ext_dvk&amp;pid100=44&amp;pf5242=440387&amp;prejim=1" TargetMode="External"/><Relationship Id="rId25" Type="http://schemas.openxmlformats.org/officeDocument/2006/relationships/hyperlink" Target="https://www.drv.gov.ua/ords/portal/!cm_core.cm_index?option=ext_dvk&amp;pid100=44&amp;pf5242=440383&amp;prejim=1" TargetMode="External"/><Relationship Id="rId2" Type="http://schemas.microsoft.com/office/2007/relationships/stylesWithEffects" Target="stylesWithEffects.xml"/><Relationship Id="rId16" Type="http://schemas.openxmlformats.org/officeDocument/2006/relationships/hyperlink" Target="https://www.drv.gov.ua/ords/portal/!cm_core.cm_index?option=ext_dvk&amp;pid100=44&amp;pf5242=440407&amp;prejim=1" TargetMode="External"/><Relationship Id="rId20" Type="http://schemas.openxmlformats.org/officeDocument/2006/relationships/hyperlink" Target="https://www.drv.gov.ua/ords/portal/!cm_core.cm_index?option=ext_dvk&amp;pid100=44&amp;pf5242=440408&amp;prejim=1" TargetMode="External"/><Relationship Id="rId29" Type="http://schemas.openxmlformats.org/officeDocument/2006/relationships/hyperlink" Target="https://www.drv.gov.ua/ords/portal/!cm_core.cm_index?option=ext_dvk&amp;pid100=44&amp;pf5242=440404&amp;prejim=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rv.gov.ua/ords/portal/!cm_core.cm_index?option=ext_dvk&amp;pid100=44&amp;pf5242=440398&amp;prejim=1" TargetMode="External"/><Relationship Id="rId24" Type="http://schemas.openxmlformats.org/officeDocument/2006/relationships/hyperlink" Target="https://www.drv.gov.ua/ords/portal/!cm_core.cm_index?option=ext_dvk&amp;pid100=44&amp;pf5242=440382&amp;prejim=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v.gov.ua/ords/portal/!cm_core.cm_index?option=ext_dvk&amp;pid100=44&amp;pf5242=440406&amp;prejim=1" TargetMode="External"/><Relationship Id="rId23" Type="http://schemas.openxmlformats.org/officeDocument/2006/relationships/hyperlink" Target="https://www.drv.gov.ua/ords/portal/!cm_core.cm_index?option=ext_dvk&amp;pid100=44&amp;pf5242=440381&amp;prejim=1" TargetMode="External"/><Relationship Id="rId28" Type="http://schemas.openxmlformats.org/officeDocument/2006/relationships/hyperlink" Target="https://www.drv.gov.ua/ords/portal/!cm_core.cm_index?option=ext_dvk&amp;pid100=44&amp;pf5242=440386&amp;prejim=1" TargetMode="External"/><Relationship Id="rId10" Type="http://schemas.openxmlformats.org/officeDocument/2006/relationships/hyperlink" Target="https://www.drv.gov.ua/ords/portal/!cm_core.cm_index?option=ext_dvk&amp;pid100=44&amp;pf5242=440391&amp;prejim=1" TargetMode="External"/><Relationship Id="rId19" Type="http://schemas.openxmlformats.org/officeDocument/2006/relationships/hyperlink" Target="https://www.drv.gov.ua/ords/portal/!cm_core.cm_index?option=ext_dvk&amp;pid100=44&amp;pf5242=440392&amp;prejim=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v.gov.ua/ords/portal/!cm_core.cm_index?option=ext_dvk&amp;pid100=44&amp;pf5242=440390&amp;prejim=1" TargetMode="External"/><Relationship Id="rId14" Type="http://schemas.openxmlformats.org/officeDocument/2006/relationships/hyperlink" Target="https://www.drv.gov.ua/ords/portal/!cm_core.cm_index?option=ext_dvk&amp;pid100=44&amp;pf5242=440405&amp;prejim=1" TargetMode="External"/><Relationship Id="rId22" Type="http://schemas.openxmlformats.org/officeDocument/2006/relationships/hyperlink" Target="https://www.drv.gov.ua/ords/portal/!cm_core.cm_index?option=ext_dvk&amp;pid100=44&amp;pf5242=440421&amp;prejim=1" TargetMode="External"/><Relationship Id="rId27" Type="http://schemas.openxmlformats.org/officeDocument/2006/relationships/hyperlink" Target="https://www.drv.gov.ua/ords/portal/!cm_core.cm_index?option=ext_dvk&amp;pid100=44&amp;pf5242=440385&amp;prejim=1"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7970</Words>
  <Characters>4544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Роман</cp:lastModifiedBy>
  <cp:revision>3</cp:revision>
  <cp:lastPrinted>2020-08-21T06:46:00Z</cp:lastPrinted>
  <dcterms:created xsi:type="dcterms:W3CDTF">2020-09-07T04:08:00Z</dcterms:created>
  <dcterms:modified xsi:type="dcterms:W3CDTF">2020-09-07T04:16:00Z</dcterms:modified>
</cp:coreProperties>
</file>