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33" w:rsidRDefault="006C3633" w:rsidP="006C3633">
      <w:pPr>
        <w:pStyle w:val="a3"/>
        <w:jc w:val="right"/>
        <w:rPr>
          <w:sz w:val="26"/>
          <w:szCs w:val="26"/>
          <w:lang w:val="ru-RU"/>
        </w:rPr>
      </w:pPr>
    </w:p>
    <w:p w:rsidR="006C3633" w:rsidRDefault="006C3633" w:rsidP="006C3633">
      <w:pPr>
        <w:pStyle w:val="a3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                                                                                               </w:t>
      </w:r>
      <w:r w:rsidRPr="00043C36">
        <w:rPr>
          <w:b w:val="0"/>
          <w:sz w:val="24"/>
          <w:szCs w:val="24"/>
          <w:lang w:val="ru-RU"/>
        </w:rPr>
        <w:t xml:space="preserve">Додаток </w:t>
      </w:r>
    </w:p>
    <w:p w:rsidR="006C3633" w:rsidRDefault="006C3633" w:rsidP="006C3633">
      <w:pPr>
        <w:pStyle w:val="a3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                                                                                                 </w:t>
      </w:r>
      <w:r w:rsidRPr="00043C36">
        <w:rPr>
          <w:b w:val="0"/>
          <w:sz w:val="24"/>
          <w:szCs w:val="24"/>
          <w:lang w:val="ru-RU"/>
        </w:rPr>
        <w:t xml:space="preserve">до рішення виконкому  </w:t>
      </w:r>
    </w:p>
    <w:p w:rsidR="006C3633" w:rsidRDefault="006C3633" w:rsidP="006C3633">
      <w:pPr>
        <w:pStyle w:val="a3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                                                                               </w:t>
      </w:r>
      <w:r w:rsidRPr="00043C36">
        <w:rPr>
          <w:b w:val="0"/>
          <w:sz w:val="24"/>
          <w:szCs w:val="24"/>
          <w:lang w:val="ru-RU"/>
        </w:rPr>
        <w:t xml:space="preserve">міської ради </w:t>
      </w:r>
    </w:p>
    <w:p w:rsidR="006C3633" w:rsidRPr="00043C36" w:rsidRDefault="006C3633" w:rsidP="006C3633">
      <w:pPr>
        <w:pStyle w:val="a3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                                                                                       в</w:t>
      </w:r>
      <w:r w:rsidRPr="00043C36">
        <w:rPr>
          <w:b w:val="0"/>
          <w:sz w:val="24"/>
          <w:szCs w:val="24"/>
          <w:lang w:val="ru-RU"/>
        </w:rPr>
        <w:t>ід 11.03.2015 №</w:t>
      </w:r>
    </w:p>
    <w:p w:rsidR="006C3633" w:rsidRDefault="006C3633" w:rsidP="006C3633">
      <w:pPr>
        <w:pStyle w:val="a3"/>
        <w:jc w:val="right"/>
        <w:rPr>
          <w:sz w:val="26"/>
          <w:szCs w:val="26"/>
          <w:lang w:val="ru-RU"/>
        </w:rPr>
      </w:pPr>
    </w:p>
    <w:p w:rsidR="006C3633" w:rsidRDefault="006C3633" w:rsidP="006C3633">
      <w:pPr>
        <w:pStyle w:val="a3"/>
        <w:jc w:val="right"/>
        <w:rPr>
          <w:sz w:val="26"/>
          <w:szCs w:val="26"/>
          <w:lang w:val="ru-RU"/>
        </w:rPr>
      </w:pPr>
    </w:p>
    <w:p w:rsidR="006C3633" w:rsidRPr="00043C36" w:rsidRDefault="006C3633" w:rsidP="006C3633">
      <w:pPr>
        <w:pStyle w:val="a3"/>
        <w:jc w:val="right"/>
        <w:rPr>
          <w:b w:val="0"/>
          <w:sz w:val="26"/>
          <w:szCs w:val="26"/>
          <w:lang w:val="ru-RU"/>
        </w:rPr>
      </w:pPr>
      <w:r w:rsidRPr="00043C36">
        <w:rPr>
          <w:b w:val="0"/>
          <w:sz w:val="26"/>
          <w:szCs w:val="26"/>
          <w:lang w:val="ru-RU"/>
        </w:rPr>
        <w:t>ПРОЕКТ</w:t>
      </w:r>
    </w:p>
    <w:p w:rsidR="006C3633" w:rsidRDefault="006C3633" w:rsidP="006C3633">
      <w:pPr>
        <w:pStyle w:val="21"/>
        <w:keepNext/>
        <w:tabs>
          <w:tab w:val="left" w:pos="7740"/>
        </w:tabs>
        <w:ind w:left="0"/>
        <w:outlineLvl w:val="5"/>
        <w:rPr>
          <w:lang w:val="uk-UA"/>
        </w:rPr>
      </w:pPr>
    </w:p>
    <w:p w:rsidR="006C3633" w:rsidRDefault="006C3633" w:rsidP="006C3633">
      <w:pPr>
        <w:pStyle w:val="21"/>
        <w:keepNext/>
        <w:ind w:left="0"/>
        <w:outlineLvl w:val="5"/>
        <w:rPr>
          <w:lang w:val="uk-UA"/>
        </w:rPr>
      </w:pPr>
    </w:p>
    <w:p w:rsidR="006C3633" w:rsidRDefault="006C3633" w:rsidP="006C3633">
      <w:pPr>
        <w:pStyle w:val="25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633" w:rsidRDefault="006C3633" w:rsidP="006C3633">
      <w:pPr>
        <w:pStyle w:val="25"/>
        <w:ind w:right="400"/>
        <w:jc w:val="center"/>
        <w:rPr>
          <w:sz w:val="19"/>
          <w:szCs w:val="19"/>
        </w:rPr>
      </w:pPr>
    </w:p>
    <w:p w:rsidR="006C3633" w:rsidRPr="00946AE3" w:rsidRDefault="006C3633" w:rsidP="006C3633">
      <w:pPr>
        <w:pStyle w:val="3"/>
        <w:jc w:val="center"/>
        <w:rPr>
          <w:b/>
          <w:bCs/>
          <w:sz w:val="28"/>
          <w:szCs w:val="28"/>
        </w:rPr>
      </w:pPr>
      <w:r w:rsidRPr="00946AE3">
        <w:rPr>
          <w:b/>
          <w:bCs/>
          <w:sz w:val="28"/>
          <w:szCs w:val="28"/>
        </w:rPr>
        <w:t>УКРАЇНА</w:t>
      </w:r>
    </w:p>
    <w:p w:rsidR="006C3633" w:rsidRPr="00946AE3" w:rsidRDefault="006C3633" w:rsidP="006C3633">
      <w:pPr>
        <w:pStyle w:val="4"/>
        <w:ind w:right="-5"/>
        <w:rPr>
          <w:b/>
          <w:sz w:val="28"/>
          <w:szCs w:val="28"/>
          <w:lang w:val="uk-UA"/>
        </w:rPr>
      </w:pPr>
      <w:r w:rsidRPr="00946AE3">
        <w:rPr>
          <w:b/>
          <w:sz w:val="28"/>
          <w:szCs w:val="28"/>
          <w:lang w:val="uk-UA"/>
        </w:rPr>
        <w:t>ЛУГАНСЬКА  ОБЛАСТЬ</w:t>
      </w:r>
    </w:p>
    <w:p w:rsidR="006C3633" w:rsidRPr="00946AE3" w:rsidRDefault="006C3633" w:rsidP="006C3633">
      <w:pPr>
        <w:pStyle w:val="2"/>
        <w:ind w:right="-5"/>
        <w:jc w:val="center"/>
        <w:rPr>
          <w:b/>
          <w:bCs/>
          <w:sz w:val="28"/>
          <w:szCs w:val="28"/>
          <w:lang w:val="uk-UA"/>
        </w:rPr>
      </w:pPr>
      <w:r w:rsidRPr="00946AE3">
        <w:rPr>
          <w:b/>
          <w:bCs/>
          <w:sz w:val="28"/>
          <w:szCs w:val="28"/>
          <w:lang w:val="uk-UA"/>
        </w:rPr>
        <w:t>ПОПАСНЯНСЬКИЙ  РАЙОН</w:t>
      </w:r>
      <w:r w:rsidRPr="00946AE3">
        <w:rPr>
          <w:b/>
          <w:bCs/>
          <w:sz w:val="28"/>
          <w:szCs w:val="28"/>
          <w:lang w:val="uk-UA"/>
        </w:rPr>
        <w:br/>
        <w:t>ПОПАСНЯНСЬКА  МІСЬКА  РАДА</w:t>
      </w:r>
    </w:p>
    <w:p w:rsidR="006C3633" w:rsidRPr="00946AE3" w:rsidRDefault="006C3633" w:rsidP="006C3633">
      <w:pPr>
        <w:pStyle w:val="4"/>
        <w:tabs>
          <w:tab w:val="center" w:pos="4860"/>
          <w:tab w:val="right" w:pos="9720"/>
        </w:tabs>
        <w:ind w:right="-5"/>
        <w:rPr>
          <w:b/>
          <w:sz w:val="28"/>
          <w:szCs w:val="28"/>
          <w:lang w:val="uk-UA"/>
        </w:rPr>
      </w:pPr>
      <w:r w:rsidRPr="00946AE3">
        <w:rPr>
          <w:b/>
          <w:sz w:val="28"/>
          <w:szCs w:val="28"/>
          <w:lang w:val="uk-UA"/>
        </w:rPr>
        <w:t>ШОСТОГО   СКЛИКАННЯ</w:t>
      </w:r>
    </w:p>
    <w:p w:rsidR="006C3633" w:rsidRDefault="006C3633" w:rsidP="006C3633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ШІСТДЕСЯТ ПЕРША</w:t>
      </w:r>
      <w:r w:rsidRPr="00946AE3">
        <w:rPr>
          <w:b/>
          <w:sz w:val="28"/>
          <w:szCs w:val="28"/>
          <w:lang w:val="uk-UA"/>
        </w:rPr>
        <w:t xml:space="preserve"> СЕСІЯ</w:t>
      </w:r>
    </w:p>
    <w:p w:rsidR="006C3633" w:rsidRDefault="006C3633" w:rsidP="006C3633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6C3633" w:rsidRDefault="006C3633" w:rsidP="006C3633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946AE3">
        <w:rPr>
          <w:b/>
          <w:sz w:val="28"/>
          <w:szCs w:val="28"/>
          <w:lang w:val="uk-UA"/>
        </w:rPr>
        <w:t>Р</w:t>
      </w:r>
      <w:r w:rsidRPr="00946AE3">
        <w:rPr>
          <w:b/>
          <w:sz w:val="28"/>
          <w:szCs w:val="28"/>
          <w:lang w:val="en-US"/>
        </w:rPr>
        <w:t>I</w:t>
      </w:r>
      <w:r w:rsidRPr="00946AE3">
        <w:rPr>
          <w:b/>
          <w:sz w:val="28"/>
          <w:szCs w:val="28"/>
          <w:lang w:val="uk-UA"/>
        </w:rPr>
        <w:t>ШЕННЯ</w:t>
      </w:r>
    </w:p>
    <w:p w:rsidR="006C3633" w:rsidRPr="0091140C" w:rsidRDefault="006C3633" w:rsidP="006C3633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6C3633" w:rsidRDefault="006C3633" w:rsidP="006C3633">
      <w:pPr>
        <w:tabs>
          <w:tab w:val="left" w:pos="3600"/>
        </w:tabs>
        <w:rPr>
          <w:lang w:val="uk-UA"/>
        </w:rPr>
      </w:pPr>
      <w:r>
        <w:rPr>
          <w:sz w:val="28"/>
          <w:szCs w:val="28"/>
          <w:lang w:val="uk-UA"/>
        </w:rPr>
        <w:t>12 березня  2015</w:t>
      </w:r>
      <w:r w:rsidRPr="009114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року                   </w:t>
      </w:r>
      <w:r w:rsidRPr="0091140C">
        <w:rPr>
          <w:sz w:val="28"/>
          <w:szCs w:val="28"/>
        </w:rPr>
        <w:t>м. Попасна</w:t>
      </w:r>
      <w:r w:rsidRPr="0091140C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 </w:t>
      </w:r>
      <w:r w:rsidRPr="00534B4D">
        <w:rPr>
          <w:sz w:val="28"/>
          <w:szCs w:val="28"/>
        </w:rPr>
        <w:t>№</w:t>
      </w:r>
      <w:r w:rsidRPr="00534B4D">
        <w:rPr>
          <w:sz w:val="28"/>
          <w:szCs w:val="28"/>
          <w:lang w:val="uk-UA"/>
        </w:rPr>
        <w:t xml:space="preserve">  </w:t>
      </w:r>
      <w:r>
        <w:rPr>
          <w:lang w:val="uk-UA"/>
        </w:rPr>
        <w:t xml:space="preserve"> </w:t>
      </w:r>
    </w:p>
    <w:p w:rsidR="006C3633" w:rsidRDefault="006C3633" w:rsidP="006C3633">
      <w:pPr>
        <w:tabs>
          <w:tab w:val="left" w:pos="3600"/>
        </w:tabs>
        <w:rPr>
          <w:lang w:val="uk-UA"/>
        </w:rPr>
      </w:pPr>
    </w:p>
    <w:p w:rsidR="006C3633" w:rsidRDefault="006C3633" w:rsidP="006C3633">
      <w:pPr>
        <w:pStyle w:val="21"/>
        <w:keepNext/>
        <w:ind w:left="0"/>
        <w:outlineLvl w:val="5"/>
        <w:rPr>
          <w:lang w:val="uk-UA"/>
        </w:rPr>
      </w:pPr>
    </w:p>
    <w:p w:rsidR="006C3633" w:rsidRPr="00A72736" w:rsidRDefault="006C3633" w:rsidP="006C3633">
      <w:pPr>
        <w:keepNext/>
        <w:outlineLvl w:val="5"/>
        <w:rPr>
          <w:b/>
          <w:sz w:val="28"/>
          <w:szCs w:val="28"/>
          <w:lang w:val="uk-UA"/>
        </w:rPr>
      </w:pPr>
      <w:r w:rsidRPr="00A72736">
        <w:rPr>
          <w:b/>
          <w:sz w:val="28"/>
          <w:szCs w:val="28"/>
          <w:lang w:val="uk-UA"/>
        </w:rPr>
        <w:t>Про міський бюджет на  201</w:t>
      </w:r>
      <w:r>
        <w:rPr>
          <w:b/>
          <w:sz w:val="28"/>
          <w:szCs w:val="28"/>
          <w:lang w:val="uk-UA"/>
        </w:rPr>
        <w:t>5</w:t>
      </w:r>
      <w:r w:rsidRPr="00A72736">
        <w:rPr>
          <w:b/>
          <w:sz w:val="28"/>
          <w:szCs w:val="28"/>
          <w:lang w:val="uk-UA"/>
        </w:rPr>
        <w:t xml:space="preserve"> рік</w:t>
      </w:r>
    </w:p>
    <w:p w:rsidR="006C3633" w:rsidRDefault="006C3633" w:rsidP="006C3633">
      <w:pPr>
        <w:keepNext/>
        <w:ind w:left="567"/>
        <w:outlineLvl w:val="5"/>
        <w:rPr>
          <w:sz w:val="24"/>
          <w:lang w:val="uk-UA"/>
        </w:rPr>
      </w:pPr>
      <w:r>
        <w:rPr>
          <w:sz w:val="24"/>
          <w:lang w:val="uk-UA"/>
        </w:rPr>
        <w:t xml:space="preserve">              </w:t>
      </w:r>
    </w:p>
    <w:p w:rsidR="006C3633" w:rsidRDefault="006C3633" w:rsidP="006C3633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705109">
        <w:rPr>
          <w:sz w:val="28"/>
          <w:szCs w:val="28"/>
          <w:lang w:val="uk-UA"/>
        </w:rPr>
        <w:t>У відповідності до пункту 23 статті 26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705109">
        <w:rPr>
          <w:sz w:val="28"/>
          <w:szCs w:val="28"/>
          <w:lang w:val="uk-UA"/>
        </w:rPr>
        <w:t xml:space="preserve"> статей 14, </w:t>
      </w:r>
      <w:r>
        <w:rPr>
          <w:sz w:val="28"/>
          <w:szCs w:val="28"/>
          <w:lang w:val="uk-UA"/>
        </w:rPr>
        <w:t>21-24, 63</w:t>
      </w:r>
      <w:r w:rsidRPr="00705109">
        <w:rPr>
          <w:sz w:val="28"/>
          <w:szCs w:val="28"/>
          <w:lang w:val="uk-UA"/>
        </w:rPr>
        <w:t>, 69-77, 88, 91, 96, 101 Бюджетного кодексу України, Закону України «Про Державний бюджет України на 201</w:t>
      </w:r>
      <w:r>
        <w:rPr>
          <w:sz w:val="28"/>
          <w:szCs w:val="28"/>
          <w:lang w:val="uk-UA"/>
        </w:rPr>
        <w:t>5</w:t>
      </w:r>
      <w:r w:rsidRPr="00705109">
        <w:rPr>
          <w:sz w:val="28"/>
          <w:szCs w:val="28"/>
          <w:lang w:val="uk-UA"/>
        </w:rPr>
        <w:t xml:space="preserve"> рік», рішення сесії районної ради від </w:t>
      </w:r>
      <w:r>
        <w:rPr>
          <w:sz w:val="28"/>
          <w:szCs w:val="28"/>
          <w:lang w:val="uk-UA"/>
        </w:rPr>
        <w:t>23</w:t>
      </w:r>
      <w:r w:rsidRPr="00705109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705109">
        <w:rPr>
          <w:sz w:val="28"/>
          <w:szCs w:val="28"/>
          <w:lang w:val="uk-UA"/>
        </w:rPr>
        <w:t xml:space="preserve">.2014  № </w:t>
      </w:r>
      <w:r>
        <w:rPr>
          <w:sz w:val="28"/>
          <w:szCs w:val="28"/>
          <w:lang w:val="uk-UA"/>
        </w:rPr>
        <w:t>42/</w:t>
      </w:r>
      <w:r w:rsidRPr="00705109">
        <w:rPr>
          <w:sz w:val="28"/>
          <w:szCs w:val="28"/>
          <w:lang w:val="uk-UA"/>
        </w:rPr>
        <w:t xml:space="preserve">  «Про районний бюджет на 201</w:t>
      </w:r>
      <w:r>
        <w:rPr>
          <w:sz w:val="28"/>
          <w:szCs w:val="28"/>
          <w:lang w:val="uk-UA"/>
        </w:rPr>
        <w:t>5</w:t>
      </w:r>
      <w:r w:rsidRPr="00705109">
        <w:rPr>
          <w:sz w:val="28"/>
          <w:szCs w:val="28"/>
          <w:lang w:val="uk-UA"/>
        </w:rPr>
        <w:t xml:space="preserve"> рік», </w:t>
      </w:r>
      <w:r>
        <w:rPr>
          <w:sz w:val="28"/>
          <w:szCs w:val="28"/>
          <w:lang w:val="uk-UA"/>
        </w:rPr>
        <w:t xml:space="preserve">враховуючи рішення виконавчого комітету </w:t>
      </w:r>
      <w:r w:rsidRPr="00705109">
        <w:rPr>
          <w:sz w:val="28"/>
          <w:szCs w:val="28"/>
          <w:lang w:val="uk-UA"/>
        </w:rPr>
        <w:t xml:space="preserve">Попаснянської міської ради </w:t>
      </w:r>
      <w:r>
        <w:rPr>
          <w:sz w:val="28"/>
          <w:szCs w:val="28"/>
          <w:lang w:val="uk-UA"/>
        </w:rPr>
        <w:t xml:space="preserve">від 11.03.2015 №  «Про  схвалення проекту рішення міської ради «Про міський  бюджет на 2015 рік»,  </w:t>
      </w:r>
      <w:r w:rsidRPr="00705109">
        <w:rPr>
          <w:sz w:val="28"/>
          <w:szCs w:val="28"/>
          <w:lang w:val="uk-UA"/>
        </w:rPr>
        <w:t xml:space="preserve"> Попаснянська міська рада </w:t>
      </w:r>
    </w:p>
    <w:p w:rsidR="006C3633" w:rsidRPr="00705109" w:rsidRDefault="006C3633" w:rsidP="006C3633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</w:p>
    <w:p w:rsidR="006C3633" w:rsidRDefault="006C3633" w:rsidP="006C3633">
      <w:pPr>
        <w:tabs>
          <w:tab w:val="left" w:pos="0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</w:p>
    <w:p w:rsidR="006C3633" w:rsidRPr="00705109" w:rsidRDefault="006C3633" w:rsidP="006C3633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</w:p>
    <w:p w:rsidR="006C3633" w:rsidRDefault="006C3633" w:rsidP="006C3633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на 2015 рік:</w:t>
      </w:r>
    </w:p>
    <w:p w:rsidR="006C3633" w:rsidRDefault="006C3633" w:rsidP="006C3633">
      <w:pPr>
        <w:ind w:left="13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705109">
        <w:rPr>
          <w:sz w:val="28"/>
          <w:szCs w:val="28"/>
          <w:lang w:val="uk-UA"/>
        </w:rPr>
        <w:t xml:space="preserve"> </w:t>
      </w:r>
      <w:r w:rsidRPr="007C0909">
        <w:rPr>
          <w:b/>
          <w:sz w:val="28"/>
          <w:szCs w:val="28"/>
          <w:lang w:val="uk-UA"/>
        </w:rPr>
        <w:t>загальний обсяг доходів</w:t>
      </w:r>
      <w:r w:rsidRPr="00705109">
        <w:rPr>
          <w:sz w:val="28"/>
          <w:szCs w:val="28"/>
          <w:lang w:val="uk-UA"/>
        </w:rPr>
        <w:t xml:space="preserve"> міського бюджету у сумі  </w:t>
      </w:r>
      <w:r>
        <w:rPr>
          <w:sz w:val="28"/>
          <w:szCs w:val="28"/>
          <w:lang w:val="uk-UA"/>
        </w:rPr>
        <w:t>8 351,111</w:t>
      </w:r>
      <w:r w:rsidRPr="00705109">
        <w:rPr>
          <w:sz w:val="28"/>
          <w:szCs w:val="28"/>
          <w:lang w:val="uk-UA"/>
        </w:rPr>
        <w:t xml:space="preserve"> тис. грн.  Обсяг доходів загального фонду бюджету визначити у  сумі </w:t>
      </w:r>
      <w:r>
        <w:rPr>
          <w:sz w:val="28"/>
          <w:szCs w:val="28"/>
          <w:lang w:val="uk-UA"/>
        </w:rPr>
        <w:t>8067,011</w:t>
      </w:r>
      <w:r w:rsidRPr="00705109">
        <w:rPr>
          <w:sz w:val="28"/>
          <w:szCs w:val="28"/>
          <w:lang w:val="uk-UA"/>
        </w:rPr>
        <w:t xml:space="preserve"> тис. грн., спеціального фонду бюджету  </w:t>
      </w:r>
      <w:r>
        <w:rPr>
          <w:sz w:val="28"/>
          <w:szCs w:val="28"/>
          <w:lang w:val="uk-UA"/>
        </w:rPr>
        <w:t>284,1</w:t>
      </w:r>
      <w:r w:rsidRPr="00705109">
        <w:rPr>
          <w:sz w:val="28"/>
          <w:szCs w:val="28"/>
          <w:lang w:val="uk-UA"/>
        </w:rPr>
        <w:t xml:space="preserve"> тис. грн.</w:t>
      </w:r>
      <w:r>
        <w:rPr>
          <w:sz w:val="28"/>
          <w:szCs w:val="28"/>
          <w:lang w:val="uk-UA"/>
        </w:rPr>
        <w:t xml:space="preserve"> згідно з додатком </w:t>
      </w:r>
      <w:r w:rsidRPr="0070510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 цього рішення;</w:t>
      </w:r>
    </w:p>
    <w:p w:rsidR="006C3633" w:rsidRDefault="006C3633" w:rsidP="006C3633">
      <w:pPr>
        <w:ind w:left="13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7051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C0909">
        <w:rPr>
          <w:b/>
          <w:sz w:val="28"/>
          <w:szCs w:val="28"/>
          <w:lang w:val="uk-UA"/>
        </w:rPr>
        <w:t>загальний обсяг видатків</w:t>
      </w:r>
      <w:r w:rsidRPr="00705109">
        <w:rPr>
          <w:sz w:val="28"/>
          <w:szCs w:val="28"/>
          <w:lang w:val="uk-UA"/>
        </w:rPr>
        <w:t xml:space="preserve"> міського бюджету  у сумі   </w:t>
      </w:r>
      <w:r>
        <w:rPr>
          <w:sz w:val="28"/>
          <w:szCs w:val="28"/>
          <w:lang w:val="uk-UA"/>
        </w:rPr>
        <w:t>8 351,111</w:t>
      </w:r>
      <w:r w:rsidRPr="00705109">
        <w:rPr>
          <w:sz w:val="28"/>
          <w:szCs w:val="28"/>
          <w:lang w:val="uk-UA"/>
        </w:rPr>
        <w:t xml:space="preserve"> тис. грн., у тому числі  обсяг видатків загального фонду у  сумі </w:t>
      </w:r>
      <w:r>
        <w:rPr>
          <w:sz w:val="28"/>
          <w:szCs w:val="28"/>
          <w:lang w:val="uk-UA"/>
        </w:rPr>
        <w:t>6 978,377</w:t>
      </w:r>
      <w:r w:rsidRPr="00705109">
        <w:rPr>
          <w:sz w:val="28"/>
          <w:szCs w:val="28"/>
          <w:lang w:val="uk-UA"/>
        </w:rPr>
        <w:t xml:space="preserve"> тис. грн., та видатків спеціального фонду  у сумі </w:t>
      </w:r>
      <w:r>
        <w:rPr>
          <w:sz w:val="28"/>
          <w:szCs w:val="28"/>
          <w:lang w:val="uk-UA"/>
        </w:rPr>
        <w:t>1 372,734</w:t>
      </w:r>
      <w:r w:rsidRPr="00705109">
        <w:rPr>
          <w:sz w:val="28"/>
          <w:szCs w:val="28"/>
          <w:lang w:val="uk-UA"/>
        </w:rPr>
        <w:t>тис. грн. з</w:t>
      </w:r>
      <w:r>
        <w:rPr>
          <w:sz w:val="28"/>
          <w:szCs w:val="28"/>
          <w:lang w:val="uk-UA"/>
        </w:rPr>
        <w:t>гідно з додатком  2 цього рішення;</w:t>
      </w:r>
    </w:p>
    <w:p w:rsidR="006C3633" w:rsidRDefault="006C3633" w:rsidP="006C3633">
      <w:pPr>
        <w:ind w:left="13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Pr="007C0909">
        <w:rPr>
          <w:b/>
          <w:sz w:val="28"/>
          <w:szCs w:val="28"/>
          <w:lang w:val="uk-UA"/>
        </w:rPr>
        <w:t>профіцит</w:t>
      </w:r>
      <w:r>
        <w:rPr>
          <w:sz w:val="28"/>
          <w:szCs w:val="28"/>
          <w:lang w:val="uk-UA"/>
        </w:rPr>
        <w:t xml:space="preserve"> загального фонду міського бюджету у сумі 1088,634 тис грн., напрямком використання якого визначити передачу коштів із загального фонду бюджету до бюджету розвитку (спеціального фонду) згідно з додатком 4 цього рішення;</w:t>
      </w:r>
    </w:p>
    <w:p w:rsidR="006C3633" w:rsidRPr="00705109" w:rsidRDefault="006C3633" w:rsidP="006C3633">
      <w:pPr>
        <w:ind w:left="13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дефіцит спеціального фонду міського бюджету у сумі 1 088,634 тис грн., джерелом покриття якого визначити надходження коштів із загального фонду до бюджету розвитку (спеціального фонду) згідно з додатком 4 цього рішення.</w:t>
      </w:r>
    </w:p>
    <w:p w:rsidR="006C3633" w:rsidRPr="00705109" w:rsidRDefault="006C3633" w:rsidP="006C363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</w:t>
      </w:r>
      <w:r w:rsidRPr="00705109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Визначити</w:t>
      </w:r>
      <w:r w:rsidRPr="00705109">
        <w:rPr>
          <w:sz w:val="28"/>
          <w:szCs w:val="28"/>
          <w:lang w:val="uk-UA"/>
        </w:rPr>
        <w:t xml:space="preserve"> розмір оборотного касового залишку бюджетних коштів міського бюджету  у сумі 50,0 тис. грн.</w:t>
      </w:r>
    </w:p>
    <w:p w:rsidR="006C3633" w:rsidRPr="00705109" w:rsidRDefault="006C3633" w:rsidP="006C3633">
      <w:pPr>
        <w:ind w:firstLine="851"/>
        <w:jc w:val="both"/>
        <w:rPr>
          <w:sz w:val="28"/>
          <w:szCs w:val="28"/>
          <w:lang w:val="uk-UA"/>
        </w:rPr>
      </w:pPr>
      <w:r w:rsidRPr="0070510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3</w:t>
      </w:r>
      <w:r w:rsidRPr="00705109">
        <w:rPr>
          <w:sz w:val="28"/>
          <w:szCs w:val="28"/>
          <w:lang w:val="uk-UA"/>
        </w:rPr>
        <w:t>. Затвердити обсяг міжбюджетних трансфертів  на 201</w:t>
      </w:r>
      <w:r>
        <w:rPr>
          <w:sz w:val="28"/>
          <w:szCs w:val="28"/>
          <w:lang w:val="uk-UA"/>
        </w:rPr>
        <w:t>5 рік згідно з додатком 3 цього рішення.</w:t>
      </w:r>
    </w:p>
    <w:p w:rsidR="006C3633" w:rsidRPr="00705109" w:rsidRDefault="006C3633" w:rsidP="006C363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4</w:t>
      </w:r>
      <w:r w:rsidRPr="00705109">
        <w:rPr>
          <w:sz w:val="28"/>
          <w:szCs w:val="28"/>
          <w:lang w:val="uk-UA"/>
        </w:rPr>
        <w:t>. Установити обсяг резервного фонду міського бюджету на 201</w:t>
      </w:r>
      <w:r>
        <w:rPr>
          <w:sz w:val="28"/>
          <w:szCs w:val="28"/>
          <w:lang w:val="uk-UA"/>
        </w:rPr>
        <w:t>5</w:t>
      </w:r>
      <w:r w:rsidRPr="00705109">
        <w:rPr>
          <w:sz w:val="28"/>
          <w:szCs w:val="28"/>
          <w:lang w:val="uk-UA"/>
        </w:rPr>
        <w:t xml:space="preserve"> рік у сумі </w:t>
      </w:r>
      <w:r>
        <w:rPr>
          <w:sz w:val="28"/>
          <w:szCs w:val="28"/>
          <w:lang w:val="uk-UA"/>
        </w:rPr>
        <w:t>50</w:t>
      </w:r>
      <w:r w:rsidRPr="00705109">
        <w:rPr>
          <w:sz w:val="28"/>
          <w:szCs w:val="28"/>
          <w:lang w:val="uk-UA"/>
        </w:rPr>
        <w:t>,0 тис. грн. Установити, що використання коштів резервного фонду здійснюється за рішенням виконавчого комітету Попаснянської міської ради з подальшим затвердженням цих видатків у встановленому порядку.</w:t>
      </w:r>
    </w:p>
    <w:p w:rsidR="006C3633" w:rsidRPr="00705109" w:rsidRDefault="006C3633" w:rsidP="006C363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5</w:t>
      </w:r>
      <w:r w:rsidRPr="00705109">
        <w:rPr>
          <w:sz w:val="28"/>
          <w:szCs w:val="28"/>
          <w:lang w:val="uk-UA"/>
        </w:rPr>
        <w:t>. Затвердити  перелік захищених статей видатків загального фонду  міського бюджету на 201</w:t>
      </w:r>
      <w:r>
        <w:rPr>
          <w:sz w:val="28"/>
          <w:szCs w:val="28"/>
          <w:lang w:val="uk-UA"/>
        </w:rPr>
        <w:t>5</w:t>
      </w:r>
      <w:r w:rsidRPr="00705109">
        <w:rPr>
          <w:sz w:val="28"/>
          <w:szCs w:val="28"/>
          <w:lang w:val="uk-UA"/>
        </w:rPr>
        <w:t xml:space="preserve"> рік за </w:t>
      </w:r>
      <w:r>
        <w:rPr>
          <w:sz w:val="28"/>
          <w:szCs w:val="28"/>
          <w:lang w:val="uk-UA"/>
        </w:rPr>
        <w:t xml:space="preserve">їх </w:t>
      </w:r>
      <w:r w:rsidRPr="00705109">
        <w:rPr>
          <w:sz w:val="28"/>
          <w:szCs w:val="28"/>
          <w:lang w:val="uk-UA"/>
        </w:rPr>
        <w:t>економічною структурою:</w:t>
      </w:r>
    </w:p>
    <w:p w:rsidR="006C3633" w:rsidRPr="00705109" w:rsidRDefault="006C3633" w:rsidP="006C363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705109">
        <w:rPr>
          <w:sz w:val="28"/>
          <w:szCs w:val="28"/>
          <w:lang w:val="uk-UA"/>
        </w:rPr>
        <w:t xml:space="preserve"> оплата праці працівників бюджетних установ;</w:t>
      </w:r>
    </w:p>
    <w:p w:rsidR="006C3633" w:rsidRPr="00705109" w:rsidRDefault="006C3633" w:rsidP="006C363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705109">
        <w:rPr>
          <w:sz w:val="28"/>
          <w:szCs w:val="28"/>
          <w:lang w:val="uk-UA"/>
        </w:rPr>
        <w:t xml:space="preserve"> нарахування на заробітну плату;</w:t>
      </w:r>
    </w:p>
    <w:p w:rsidR="006C3633" w:rsidRPr="00705109" w:rsidRDefault="006C3633" w:rsidP="006C363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705109">
        <w:rPr>
          <w:sz w:val="28"/>
          <w:szCs w:val="28"/>
          <w:lang w:val="uk-UA"/>
        </w:rPr>
        <w:t xml:space="preserve"> придбання медикаментів та перев’язувальних матеріалів;</w:t>
      </w:r>
    </w:p>
    <w:p w:rsidR="006C3633" w:rsidRPr="00705109" w:rsidRDefault="006C3633" w:rsidP="006C363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705109">
        <w:rPr>
          <w:sz w:val="28"/>
          <w:szCs w:val="28"/>
          <w:lang w:val="uk-UA"/>
        </w:rPr>
        <w:t xml:space="preserve"> забезпечення продуктами харчування;</w:t>
      </w:r>
    </w:p>
    <w:p w:rsidR="006C3633" w:rsidRPr="00705109" w:rsidRDefault="006C3633" w:rsidP="006C363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705109">
        <w:rPr>
          <w:sz w:val="28"/>
          <w:szCs w:val="28"/>
          <w:lang w:val="uk-UA"/>
        </w:rPr>
        <w:t xml:space="preserve"> оплата комунальних послуг та енергоносіїв;</w:t>
      </w:r>
    </w:p>
    <w:p w:rsidR="006C3633" w:rsidRPr="00705109" w:rsidRDefault="006C3633" w:rsidP="006C363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705109">
        <w:rPr>
          <w:sz w:val="28"/>
          <w:szCs w:val="28"/>
          <w:lang w:val="uk-UA"/>
        </w:rPr>
        <w:t xml:space="preserve"> поточні трансферти населенню;</w:t>
      </w:r>
    </w:p>
    <w:p w:rsidR="006C3633" w:rsidRPr="00705109" w:rsidRDefault="006C3633" w:rsidP="006C363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705109">
        <w:rPr>
          <w:sz w:val="28"/>
          <w:szCs w:val="28"/>
          <w:lang w:val="uk-UA"/>
        </w:rPr>
        <w:t xml:space="preserve"> поточні трансферти місцевим бюджетам. </w:t>
      </w:r>
    </w:p>
    <w:p w:rsidR="006C3633" w:rsidRPr="00705109" w:rsidRDefault="006C3633" w:rsidP="006C363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6</w:t>
      </w:r>
      <w:r w:rsidRPr="00705109">
        <w:rPr>
          <w:sz w:val="28"/>
          <w:szCs w:val="28"/>
          <w:lang w:val="uk-UA"/>
        </w:rPr>
        <w:t xml:space="preserve">. Затвердити перелік об'єктів (додаток </w:t>
      </w:r>
      <w:r>
        <w:rPr>
          <w:sz w:val="28"/>
          <w:szCs w:val="28"/>
          <w:lang w:val="uk-UA"/>
        </w:rPr>
        <w:t>5</w:t>
      </w:r>
      <w:r w:rsidRPr="00705109">
        <w:rPr>
          <w:sz w:val="28"/>
          <w:szCs w:val="28"/>
          <w:lang w:val="uk-UA"/>
        </w:rPr>
        <w:t>), фінансування яких буде здійснено за рахунок коштів бюджету розвитку.</w:t>
      </w:r>
    </w:p>
    <w:p w:rsidR="006C3633" w:rsidRPr="00705109" w:rsidRDefault="006C3633" w:rsidP="006C363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7</w:t>
      </w:r>
      <w:r w:rsidRPr="00705109">
        <w:rPr>
          <w:sz w:val="28"/>
          <w:szCs w:val="28"/>
          <w:lang w:val="uk-UA"/>
        </w:rPr>
        <w:t xml:space="preserve">. Затвердити згідно із переліком в складі видатків міського бюджету кошти на реалізацію місцевих програм на загальну суму </w:t>
      </w:r>
      <w:r>
        <w:rPr>
          <w:sz w:val="28"/>
          <w:szCs w:val="28"/>
          <w:lang w:val="uk-UA"/>
        </w:rPr>
        <w:t>2033,286</w:t>
      </w:r>
      <w:r w:rsidRPr="00705109">
        <w:rPr>
          <w:sz w:val="28"/>
          <w:szCs w:val="28"/>
          <w:lang w:val="uk-UA"/>
        </w:rPr>
        <w:t xml:space="preserve"> тис. грн. (додаток </w:t>
      </w:r>
      <w:r>
        <w:rPr>
          <w:sz w:val="28"/>
          <w:szCs w:val="28"/>
          <w:lang w:val="uk-UA"/>
        </w:rPr>
        <w:t xml:space="preserve"> 6</w:t>
      </w:r>
      <w:r w:rsidRPr="00705109">
        <w:rPr>
          <w:sz w:val="28"/>
          <w:szCs w:val="28"/>
          <w:lang w:val="uk-UA"/>
        </w:rPr>
        <w:t>).</w:t>
      </w:r>
    </w:p>
    <w:p w:rsidR="006C3633" w:rsidRPr="00705109" w:rsidRDefault="006C3633" w:rsidP="006C3633">
      <w:pPr>
        <w:ind w:firstLine="851"/>
        <w:jc w:val="both"/>
        <w:rPr>
          <w:sz w:val="28"/>
          <w:szCs w:val="28"/>
          <w:lang w:val="uk-UA"/>
        </w:rPr>
      </w:pPr>
      <w:r w:rsidRPr="0070510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8</w:t>
      </w:r>
      <w:r w:rsidRPr="00705109">
        <w:rPr>
          <w:sz w:val="28"/>
          <w:szCs w:val="28"/>
          <w:lang w:val="uk-UA"/>
        </w:rPr>
        <w:t>. Розпорядникам коштів міського бюджету  забезпечити в 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плати; на проведення розрахунків за електричну енергію  та теплову енергію, водопостачання, водовідведення та послуги зв’язку, які споживаються бюджетними установами. Затвердити ліміти споживання  енергоносіїв у натуральних показниках для кожної  бюджетної установи, виходячи з обсягів відповідних бюджетних асигнувань.</w:t>
      </w:r>
    </w:p>
    <w:p w:rsidR="006C3633" w:rsidRPr="00705109" w:rsidRDefault="006C3633" w:rsidP="006C3633">
      <w:pPr>
        <w:ind w:firstLine="851"/>
        <w:jc w:val="both"/>
        <w:rPr>
          <w:sz w:val="28"/>
          <w:szCs w:val="28"/>
          <w:lang w:val="uk-UA"/>
        </w:rPr>
      </w:pPr>
      <w:r w:rsidRPr="0070510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9</w:t>
      </w:r>
      <w:r w:rsidRPr="00705109">
        <w:rPr>
          <w:sz w:val="28"/>
          <w:szCs w:val="28"/>
          <w:lang w:val="uk-UA"/>
        </w:rPr>
        <w:t>. Установити, що комунальні унітарні підприємства та їх об’єднання сплачують до загального фонду міського бюджету частину чистого прибутку (доходу) у розмірі 3 %.</w:t>
      </w:r>
    </w:p>
    <w:p w:rsidR="006C3633" w:rsidRDefault="006C3633" w:rsidP="006C3633">
      <w:pPr>
        <w:ind w:firstLine="851"/>
        <w:jc w:val="both"/>
        <w:rPr>
          <w:sz w:val="28"/>
          <w:szCs w:val="28"/>
          <w:lang w:val="uk-UA"/>
        </w:rPr>
      </w:pPr>
      <w:r w:rsidRPr="00705109">
        <w:rPr>
          <w:sz w:val="28"/>
          <w:szCs w:val="28"/>
          <w:lang w:val="uk-UA"/>
        </w:rPr>
        <w:t xml:space="preserve">  Частина прибутку (доходу) сплачується до міського бюджету наростаючим підсумком  щоквартальної фінансово-господарської діяльності у 201</w:t>
      </w:r>
      <w:r>
        <w:rPr>
          <w:sz w:val="28"/>
          <w:szCs w:val="28"/>
          <w:lang w:val="uk-UA"/>
        </w:rPr>
        <w:t>5</w:t>
      </w:r>
      <w:r w:rsidRPr="00705109">
        <w:rPr>
          <w:sz w:val="28"/>
          <w:szCs w:val="28"/>
          <w:lang w:val="uk-UA"/>
        </w:rPr>
        <w:t xml:space="preserve"> році у строки, встановлені для сплати податку на прибуток підприємств.</w:t>
      </w:r>
    </w:p>
    <w:p w:rsidR="006C3633" w:rsidRDefault="006C3633" w:rsidP="006C3633">
      <w:pPr>
        <w:ind w:firstLine="851"/>
        <w:jc w:val="both"/>
        <w:rPr>
          <w:sz w:val="28"/>
          <w:szCs w:val="28"/>
          <w:lang w:val="uk-UA"/>
        </w:rPr>
      </w:pPr>
      <w:r w:rsidRPr="00705109">
        <w:rPr>
          <w:sz w:val="28"/>
          <w:szCs w:val="28"/>
          <w:lang w:val="uk-UA"/>
        </w:rPr>
        <w:lastRenderedPageBreak/>
        <w:t xml:space="preserve">     </w:t>
      </w:r>
      <w:r>
        <w:rPr>
          <w:sz w:val="28"/>
          <w:szCs w:val="28"/>
          <w:lang w:val="uk-UA"/>
        </w:rPr>
        <w:t>10</w:t>
      </w:r>
      <w:r w:rsidRPr="0070510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705109">
        <w:rPr>
          <w:sz w:val="28"/>
          <w:szCs w:val="28"/>
          <w:lang w:val="uk-UA"/>
        </w:rPr>
        <w:t>Виконавчому комітету Попаснянської міської ради  здійснювати протягом 201</w:t>
      </w:r>
      <w:r>
        <w:rPr>
          <w:sz w:val="28"/>
          <w:szCs w:val="28"/>
          <w:lang w:val="uk-UA"/>
        </w:rPr>
        <w:t>5</w:t>
      </w:r>
      <w:r w:rsidRPr="00705109">
        <w:rPr>
          <w:sz w:val="28"/>
          <w:szCs w:val="28"/>
          <w:lang w:val="uk-UA"/>
        </w:rPr>
        <w:t xml:space="preserve"> року:</w:t>
      </w:r>
    </w:p>
    <w:p w:rsidR="006C3633" w:rsidRPr="00705109" w:rsidRDefault="006C3633" w:rsidP="006C363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10</w:t>
      </w:r>
      <w:r w:rsidRPr="00705109">
        <w:rPr>
          <w:sz w:val="28"/>
          <w:szCs w:val="28"/>
          <w:lang w:val="uk-UA"/>
        </w:rPr>
        <w:t>.1  Перерозподіл обсягів міжбюджетних трансфертів за погодженням з постійною комісією міської ради з питань бюджету, фінансів, регіональних зв’язків та комунальної власності у відповідності із фактичними зобов'язаннями щодо здійснення видатків за рахунок цих трансфертів та  у разі здійснення Управлінням фінансів</w:t>
      </w:r>
      <w:r w:rsidRPr="00705109">
        <w:rPr>
          <w:b/>
          <w:sz w:val="28"/>
          <w:szCs w:val="28"/>
          <w:lang w:val="uk-UA"/>
        </w:rPr>
        <w:t xml:space="preserve"> </w:t>
      </w:r>
      <w:r w:rsidRPr="00705109">
        <w:rPr>
          <w:sz w:val="28"/>
          <w:szCs w:val="28"/>
          <w:lang w:val="uk-UA"/>
        </w:rPr>
        <w:t>Попаснянської райдержадміністрації перерозподілу загального обсягу трансфертів між їх видами, з послідуючим затвердженням внесених змін міською радою у встановленому порядку під час внесення змін до міського бюджету або затвердження звіту про його виконання;</w:t>
      </w:r>
    </w:p>
    <w:p w:rsidR="006C3633" w:rsidRPr="00705109" w:rsidRDefault="006C3633" w:rsidP="006C3633">
      <w:pPr>
        <w:keepNext/>
        <w:ind w:left="142" w:firstLine="851"/>
        <w:jc w:val="both"/>
        <w:outlineLvl w:val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10</w:t>
      </w:r>
      <w:r w:rsidRPr="00705109">
        <w:rPr>
          <w:sz w:val="28"/>
          <w:szCs w:val="28"/>
          <w:lang w:val="uk-UA"/>
        </w:rPr>
        <w:t>.2  Перерозподіл та  отримання міжбюджетних трансфертів від місцевих бюджетів відповідно до укладених угод, за погодженням з постійною комісією міської ради  з питань бюджету, фінансів, регіональних зв’язків та комунальної власності з послідуючим затвердженням внесених змін міською радою у встановленому порядку під час внесення змін до міського бюджету  або затвердження звіту про його виконання.</w:t>
      </w:r>
    </w:p>
    <w:p w:rsidR="006C3633" w:rsidRPr="00705109" w:rsidRDefault="006C3633" w:rsidP="006C3633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Pr="00705109">
        <w:rPr>
          <w:sz w:val="28"/>
          <w:szCs w:val="28"/>
          <w:lang w:val="uk-UA"/>
        </w:rPr>
        <w:t>. При внесенні змін до бюджетної класифікації надати право виконкому Попаснянської міської ради здійснювати відповідне коригування додатків до рішення про бюджет.</w:t>
      </w:r>
    </w:p>
    <w:p w:rsidR="006C3633" w:rsidRPr="00705109" w:rsidRDefault="006C3633" w:rsidP="006C36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12.</w:t>
      </w:r>
      <w:r w:rsidRPr="004068B8">
        <w:rPr>
          <w:sz w:val="22"/>
          <w:szCs w:val="22"/>
          <w:lang w:val="uk-UA"/>
        </w:rPr>
        <w:t xml:space="preserve"> </w:t>
      </w:r>
      <w:r w:rsidRPr="004068B8">
        <w:rPr>
          <w:sz w:val="28"/>
          <w:szCs w:val="28"/>
          <w:lang w:val="uk-UA"/>
        </w:rPr>
        <w:t>Відповідно до статей 43 та 73 Бюджетного Кодексу України надати право Виконавчому комітету По</w:t>
      </w:r>
      <w:r>
        <w:rPr>
          <w:sz w:val="28"/>
          <w:szCs w:val="28"/>
          <w:lang w:val="uk-UA"/>
        </w:rPr>
        <w:t>паснянської міської ради в особі міського голови, а у разі його відсутності - в особі заступника міського голови,  у 2015</w:t>
      </w:r>
      <w:r w:rsidRPr="004068B8">
        <w:rPr>
          <w:sz w:val="28"/>
          <w:szCs w:val="28"/>
          <w:lang w:val="uk-UA"/>
        </w:rPr>
        <w:t xml:space="preserve"> році отримувати в органах Державної казначейської служби України у порядку, визначен</w:t>
      </w:r>
      <w:r>
        <w:rPr>
          <w:sz w:val="28"/>
          <w:szCs w:val="28"/>
          <w:lang w:val="uk-UA"/>
        </w:rPr>
        <w:t>ому Кабінетом Міністрів України,</w:t>
      </w:r>
      <w:r w:rsidRPr="004068B8">
        <w:rPr>
          <w:sz w:val="28"/>
          <w:szCs w:val="28"/>
          <w:lang w:val="uk-UA"/>
        </w:rPr>
        <w:t xml:space="preserve"> позики на покриття тимчасових касових розривів місцевого бюджету, пов’язаних із забезпеченням захищених видатків загального фонду,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обов’язковим їх поверненням до кін</w:t>
      </w:r>
      <w:r>
        <w:rPr>
          <w:sz w:val="28"/>
          <w:szCs w:val="28"/>
          <w:lang w:val="uk-UA"/>
        </w:rPr>
        <w:t>ця поточного бюджетного періоду.</w:t>
      </w:r>
    </w:p>
    <w:p w:rsidR="006C3633" w:rsidRPr="00705109" w:rsidRDefault="006C3633" w:rsidP="006C3633">
      <w:pPr>
        <w:jc w:val="both"/>
        <w:rPr>
          <w:sz w:val="28"/>
          <w:szCs w:val="28"/>
          <w:lang w:val="uk-UA"/>
        </w:rPr>
      </w:pPr>
      <w:r w:rsidRPr="00705109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13</w:t>
      </w:r>
      <w:r w:rsidRPr="00705109">
        <w:rPr>
          <w:sz w:val="28"/>
          <w:szCs w:val="28"/>
          <w:lang w:val="uk-UA"/>
        </w:rPr>
        <w:t xml:space="preserve">. Додатки </w:t>
      </w:r>
      <w:r>
        <w:rPr>
          <w:sz w:val="28"/>
          <w:szCs w:val="28"/>
          <w:lang w:val="uk-UA"/>
        </w:rPr>
        <w:t>1-6</w:t>
      </w:r>
      <w:r w:rsidRPr="00705109">
        <w:rPr>
          <w:sz w:val="28"/>
          <w:szCs w:val="28"/>
          <w:lang w:val="uk-UA"/>
        </w:rPr>
        <w:t xml:space="preserve">  до цього рішення є його невід’ємною частиною.</w:t>
      </w:r>
    </w:p>
    <w:p w:rsidR="006C3633" w:rsidRPr="00705109" w:rsidRDefault="006C3633" w:rsidP="006C3633">
      <w:pPr>
        <w:ind w:firstLine="851"/>
        <w:jc w:val="both"/>
        <w:rPr>
          <w:sz w:val="28"/>
          <w:szCs w:val="28"/>
          <w:lang w:val="uk-UA"/>
        </w:rPr>
      </w:pPr>
      <w:r w:rsidRPr="0070510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4</w:t>
      </w:r>
      <w:r w:rsidRPr="00705109">
        <w:rPr>
          <w:sz w:val="28"/>
          <w:szCs w:val="28"/>
          <w:lang w:val="uk-UA"/>
        </w:rPr>
        <w:t>.  Це рішення вводиться в дію з 1 січня 201</w:t>
      </w:r>
      <w:r>
        <w:rPr>
          <w:sz w:val="28"/>
          <w:szCs w:val="28"/>
          <w:lang w:val="uk-UA"/>
        </w:rPr>
        <w:t>5</w:t>
      </w:r>
      <w:r w:rsidRPr="00705109">
        <w:rPr>
          <w:sz w:val="28"/>
          <w:szCs w:val="28"/>
          <w:lang w:val="uk-UA"/>
        </w:rPr>
        <w:t xml:space="preserve"> року.</w:t>
      </w:r>
    </w:p>
    <w:p w:rsidR="006C3633" w:rsidRPr="00705109" w:rsidRDefault="006C3633" w:rsidP="006C3633">
      <w:pPr>
        <w:pStyle w:val="23"/>
        <w:tabs>
          <w:tab w:val="left" w:pos="178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705109">
        <w:rPr>
          <w:sz w:val="28"/>
          <w:szCs w:val="28"/>
        </w:rPr>
        <w:t>. Контроль за виконанням даного рішення покласти на постійну комісію міської ради з  питань бюджету, фінансів, регіональних зв’язків та комунальної власності.</w:t>
      </w:r>
    </w:p>
    <w:p w:rsidR="006C3633" w:rsidRPr="00705109" w:rsidRDefault="006C3633" w:rsidP="006C3633">
      <w:pPr>
        <w:ind w:firstLine="851"/>
        <w:jc w:val="both"/>
        <w:rPr>
          <w:sz w:val="28"/>
          <w:szCs w:val="28"/>
          <w:lang w:val="uk-UA"/>
        </w:rPr>
      </w:pPr>
      <w:r w:rsidRPr="00705109">
        <w:rPr>
          <w:sz w:val="28"/>
          <w:szCs w:val="28"/>
          <w:lang w:val="uk-UA"/>
        </w:rPr>
        <w:t xml:space="preserve">   </w:t>
      </w:r>
      <w:r w:rsidRPr="00705109">
        <w:rPr>
          <w:sz w:val="28"/>
          <w:szCs w:val="28"/>
          <w:lang w:val="uk-UA"/>
        </w:rPr>
        <w:tab/>
      </w:r>
    </w:p>
    <w:p w:rsidR="006C3633" w:rsidRPr="00705109" w:rsidRDefault="006C3633" w:rsidP="006C3633">
      <w:pPr>
        <w:ind w:firstLine="851"/>
        <w:jc w:val="both"/>
        <w:rPr>
          <w:sz w:val="28"/>
          <w:szCs w:val="28"/>
          <w:lang w:val="uk-UA"/>
        </w:rPr>
      </w:pPr>
    </w:p>
    <w:p w:rsidR="006C3633" w:rsidRPr="00705109" w:rsidRDefault="006C3633" w:rsidP="006C3633">
      <w:pPr>
        <w:jc w:val="both"/>
        <w:rPr>
          <w:sz w:val="28"/>
          <w:szCs w:val="28"/>
          <w:lang w:val="uk-UA"/>
        </w:rPr>
      </w:pPr>
    </w:p>
    <w:p w:rsidR="006C3633" w:rsidRPr="00705109" w:rsidRDefault="006C3633" w:rsidP="006C3633">
      <w:pPr>
        <w:ind w:firstLine="720"/>
        <w:jc w:val="both"/>
        <w:rPr>
          <w:sz w:val="28"/>
          <w:szCs w:val="28"/>
          <w:lang w:val="uk-UA"/>
        </w:rPr>
      </w:pPr>
      <w:r w:rsidRPr="00705109">
        <w:rPr>
          <w:sz w:val="28"/>
          <w:szCs w:val="28"/>
          <w:lang w:val="uk-UA"/>
        </w:rPr>
        <w:t>Міський</w:t>
      </w:r>
      <w:r>
        <w:rPr>
          <w:sz w:val="28"/>
          <w:szCs w:val="28"/>
          <w:lang w:val="uk-UA"/>
        </w:rPr>
        <w:t xml:space="preserve"> голова </w:t>
      </w:r>
      <w:r w:rsidRPr="00705109">
        <w:rPr>
          <w:sz w:val="28"/>
          <w:szCs w:val="28"/>
          <w:lang w:val="uk-UA"/>
        </w:rPr>
        <w:t xml:space="preserve">                                                        Ю.І.Онищенко </w:t>
      </w:r>
    </w:p>
    <w:p w:rsidR="006C3633" w:rsidRPr="00705109" w:rsidRDefault="006C3633" w:rsidP="006C3633">
      <w:pPr>
        <w:ind w:firstLine="720"/>
        <w:jc w:val="both"/>
        <w:rPr>
          <w:sz w:val="28"/>
          <w:szCs w:val="28"/>
          <w:lang w:val="uk-UA"/>
        </w:rPr>
      </w:pPr>
    </w:p>
    <w:p w:rsidR="006C3633" w:rsidRDefault="006C3633" w:rsidP="006C3633">
      <w:pPr>
        <w:ind w:firstLine="720"/>
        <w:jc w:val="both"/>
        <w:rPr>
          <w:sz w:val="24"/>
          <w:lang w:val="uk-UA"/>
        </w:rPr>
      </w:pPr>
    </w:p>
    <w:p w:rsidR="006C3633" w:rsidRDefault="006C3633" w:rsidP="006C3633">
      <w:pPr>
        <w:ind w:firstLine="720"/>
        <w:jc w:val="both"/>
        <w:rPr>
          <w:sz w:val="24"/>
          <w:lang w:val="uk-UA"/>
        </w:rPr>
      </w:pPr>
    </w:p>
    <w:p w:rsidR="006C3633" w:rsidRDefault="006C3633" w:rsidP="006C3633">
      <w:pPr>
        <w:ind w:firstLine="720"/>
        <w:jc w:val="both"/>
        <w:rPr>
          <w:sz w:val="24"/>
          <w:lang w:val="uk-UA"/>
        </w:rPr>
      </w:pPr>
      <w:r>
        <w:rPr>
          <w:sz w:val="24"/>
          <w:lang w:val="uk-UA"/>
        </w:rPr>
        <w:t>Підготувала: Гончаренко, 21737</w:t>
      </w:r>
    </w:p>
    <w:p w:rsidR="006C3633" w:rsidRDefault="006C3633" w:rsidP="006C3633">
      <w:pPr>
        <w:ind w:firstLine="720"/>
        <w:jc w:val="both"/>
        <w:rPr>
          <w:sz w:val="24"/>
          <w:lang w:val="uk-UA"/>
        </w:rPr>
      </w:pPr>
    </w:p>
    <w:p w:rsidR="006C3633" w:rsidRDefault="006C3633" w:rsidP="006C3633">
      <w:pPr>
        <w:ind w:firstLine="720"/>
        <w:jc w:val="both"/>
        <w:rPr>
          <w:sz w:val="24"/>
          <w:lang w:val="uk-UA"/>
        </w:rPr>
      </w:pPr>
    </w:p>
    <w:p w:rsidR="006C3633" w:rsidRDefault="006C3633" w:rsidP="006C3633">
      <w:pPr>
        <w:ind w:firstLine="720"/>
        <w:jc w:val="both"/>
        <w:rPr>
          <w:sz w:val="24"/>
          <w:lang w:val="uk-UA"/>
        </w:rPr>
      </w:pPr>
    </w:p>
    <w:p w:rsidR="000854C7" w:rsidRDefault="000854C7">
      <w:bookmarkStart w:id="0" w:name="_GoBack"/>
      <w:bookmarkEnd w:id="0"/>
    </w:p>
    <w:sectPr w:rsidR="000854C7" w:rsidSect="00043C36">
      <w:pgSz w:w="11906" w:h="16838" w:code="9"/>
      <w:pgMar w:top="1134" w:right="850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E7284"/>
    <w:multiLevelType w:val="hybridMultilevel"/>
    <w:tmpl w:val="96B0573E"/>
    <w:lvl w:ilvl="0" w:tplc="15441C50">
      <w:start w:val="1"/>
      <w:numFmt w:val="decimal"/>
      <w:lvlText w:val="%1."/>
      <w:lvlJc w:val="left"/>
      <w:pPr>
        <w:ind w:left="1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F4"/>
    <w:rsid w:val="000854C7"/>
    <w:rsid w:val="006C3633"/>
    <w:rsid w:val="00C0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3633"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6C3633"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qFormat/>
    <w:rsid w:val="006C3633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363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363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6C36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C3633"/>
    <w:pPr>
      <w:ind w:left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6C36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6C3633"/>
    <w:pPr>
      <w:keepNext/>
      <w:jc w:val="center"/>
      <w:outlineLvl w:val="5"/>
    </w:pPr>
    <w:rPr>
      <w:sz w:val="24"/>
      <w:lang w:val="uk-UA"/>
    </w:rPr>
  </w:style>
  <w:style w:type="character" w:customStyle="1" w:styleId="24">
    <w:name w:val="Основной текст 2 Знак"/>
    <w:basedOn w:val="a0"/>
    <w:link w:val="23"/>
    <w:rsid w:val="006C363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6C3633"/>
    <w:pPr>
      <w:keepNext/>
      <w:ind w:left="567"/>
      <w:jc w:val="center"/>
      <w:outlineLvl w:val="5"/>
    </w:pPr>
    <w:rPr>
      <w:b/>
      <w:bCs/>
      <w:sz w:val="28"/>
      <w:lang w:val="uk-UA"/>
    </w:rPr>
  </w:style>
  <w:style w:type="character" w:customStyle="1" w:styleId="a4">
    <w:name w:val="Название Знак"/>
    <w:basedOn w:val="a0"/>
    <w:link w:val="a3"/>
    <w:rsid w:val="006C3633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customStyle="1" w:styleId="25">
    <w:name w:val="Обычный2"/>
    <w:rsid w:val="006C363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C36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6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C3633"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6C3633"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qFormat/>
    <w:rsid w:val="006C3633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363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C363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6C36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C3633"/>
    <w:pPr>
      <w:ind w:left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6C36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6C3633"/>
    <w:pPr>
      <w:keepNext/>
      <w:jc w:val="center"/>
      <w:outlineLvl w:val="5"/>
    </w:pPr>
    <w:rPr>
      <w:sz w:val="24"/>
      <w:lang w:val="uk-UA"/>
    </w:rPr>
  </w:style>
  <w:style w:type="character" w:customStyle="1" w:styleId="24">
    <w:name w:val="Основной текст 2 Знак"/>
    <w:basedOn w:val="a0"/>
    <w:link w:val="23"/>
    <w:rsid w:val="006C363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6C3633"/>
    <w:pPr>
      <w:keepNext/>
      <w:ind w:left="567"/>
      <w:jc w:val="center"/>
      <w:outlineLvl w:val="5"/>
    </w:pPr>
    <w:rPr>
      <w:b/>
      <w:bCs/>
      <w:sz w:val="28"/>
      <w:lang w:val="uk-UA"/>
    </w:rPr>
  </w:style>
  <w:style w:type="character" w:customStyle="1" w:styleId="a4">
    <w:name w:val="Название Знак"/>
    <w:basedOn w:val="a0"/>
    <w:link w:val="a3"/>
    <w:rsid w:val="006C3633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customStyle="1" w:styleId="25">
    <w:name w:val="Обычный2"/>
    <w:rsid w:val="006C363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C36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6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5715</Characters>
  <Application>Microsoft Office Word</Application>
  <DocSecurity>0</DocSecurity>
  <Lines>47</Lines>
  <Paragraphs>13</Paragraphs>
  <ScaleCrop>false</ScaleCrop>
  <Company/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2015-03-12T11:40:00Z</dcterms:created>
  <dcterms:modified xsi:type="dcterms:W3CDTF">2015-03-12T11:40:00Z</dcterms:modified>
</cp:coreProperties>
</file>