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05EBE" w:rsidRPr="00205EBE" w:rsidRDefault="006729D4" w:rsidP="00205EBE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lang w:val="uk-UA"/>
        </w:rPr>
        <w:t xml:space="preserve">           </w:t>
      </w:r>
      <w:r w:rsidR="00205EB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 w:rsidRPr="00205EBE">
        <w:rPr>
          <w:rFonts w:ascii="Times New Roman" w:hAnsi="Times New Roman" w:cs="Times New Roman"/>
          <w:lang w:val="uk-UA"/>
        </w:rPr>
        <w:t xml:space="preserve">   </w:t>
      </w:r>
      <w:r w:rsidR="00157FC2">
        <w:rPr>
          <w:rFonts w:ascii="Times New Roman" w:hAnsi="Times New Roman" w:cs="Times New Roman"/>
          <w:lang w:val="uk-UA"/>
        </w:rPr>
        <w:t xml:space="preserve">                </w:t>
      </w:r>
      <w:r w:rsidRPr="00205EBE">
        <w:rPr>
          <w:rFonts w:ascii="Times New Roman" w:hAnsi="Times New Roman" w:cs="Times New Roman"/>
          <w:lang w:val="uk-UA"/>
        </w:rPr>
        <w:t xml:space="preserve"> </w:t>
      </w:r>
      <w:r w:rsidR="00157FC2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205EBE" w:rsidRPr="00205EBE" w:rsidRDefault="00205EBE" w:rsidP="00205EBE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 w:rsidRPr="00205EBE">
        <w:rPr>
          <w:noProof/>
          <w:sz w:val="28"/>
          <w:szCs w:val="28"/>
          <w:lang w:val="ru-RU"/>
        </w:rPr>
        <w:drawing>
          <wp:inline distT="0" distB="0" distL="0" distR="0" wp14:anchorId="32CD05D7" wp14:editId="7E65C771">
            <wp:extent cx="424815" cy="600075"/>
            <wp:effectExtent l="0" t="0" r="0" b="9525"/>
            <wp:docPr id="4" name="Рисунок 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E" w:rsidRPr="00205EBE" w:rsidRDefault="00205EBE" w:rsidP="00205EBE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 w:rsidRPr="00205EBE">
        <w:rPr>
          <w:sz w:val="19"/>
          <w:szCs w:val="19"/>
        </w:rPr>
        <w:tab/>
      </w:r>
    </w:p>
    <w:p w:rsidR="00205EBE" w:rsidRPr="00205EBE" w:rsidRDefault="00205EBE" w:rsidP="00205EBE">
      <w:pPr>
        <w:pStyle w:val="a8"/>
        <w:rPr>
          <w:b/>
        </w:rPr>
      </w:pPr>
      <w:r w:rsidRPr="00205EBE">
        <w:rPr>
          <w:b/>
        </w:rPr>
        <w:t>УКРАЇНА</w:t>
      </w:r>
    </w:p>
    <w:p w:rsidR="00205EBE" w:rsidRPr="00205EBE" w:rsidRDefault="00205EBE" w:rsidP="00205EBE">
      <w:pPr>
        <w:pStyle w:val="a8"/>
        <w:rPr>
          <w:b/>
          <w:lang w:val="uk-UA"/>
        </w:rPr>
      </w:pPr>
      <w:r w:rsidRPr="00205EBE">
        <w:rPr>
          <w:b/>
          <w:lang w:val="uk-UA"/>
        </w:rPr>
        <w:t>ЛУГАНСЬКА   ОБЛАСТЬ</w:t>
      </w:r>
    </w:p>
    <w:p w:rsidR="00205EBE" w:rsidRPr="00205EBE" w:rsidRDefault="00205EBE" w:rsidP="00205EBE">
      <w:pPr>
        <w:pStyle w:val="a8"/>
        <w:rPr>
          <w:b/>
          <w:lang w:val="uk-UA"/>
        </w:rPr>
      </w:pPr>
      <w:r w:rsidRPr="00205EBE">
        <w:rPr>
          <w:b/>
          <w:lang w:val="uk-UA"/>
        </w:rPr>
        <w:t>ПОПАСНЯНСЬКА  МІСЬКА  РАДА</w:t>
      </w:r>
    </w:p>
    <w:p w:rsidR="00205EBE" w:rsidRPr="00205EBE" w:rsidRDefault="00205EBE" w:rsidP="00205EBE">
      <w:pPr>
        <w:pStyle w:val="a8"/>
        <w:rPr>
          <w:b/>
          <w:lang w:val="uk-UA"/>
        </w:rPr>
      </w:pPr>
      <w:r w:rsidRPr="00205EBE">
        <w:rPr>
          <w:b/>
          <w:lang w:val="uk-UA"/>
        </w:rPr>
        <w:t>ВИКОНАВЧИЙ КОМІТЕТ</w:t>
      </w:r>
    </w:p>
    <w:p w:rsidR="00205EBE" w:rsidRPr="00205EBE" w:rsidRDefault="00205EBE" w:rsidP="00205EBE">
      <w:pPr>
        <w:pStyle w:val="a8"/>
        <w:rPr>
          <w:b/>
          <w:lang w:val="uk-UA"/>
        </w:rPr>
      </w:pPr>
    </w:p>
    <w:p w:rsidR="00205EBE" w:rsidRPr="00205EBE" w:rsidRDefault="00205EBE" w:rsidP="00205EBE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05E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5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205EBE" w:rsidRPr="00205EBE" w:rsidRDefault="00205EBE" w:rsidP="00205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8"/>
          <w:lang w:val="uk-UA"/>
        </w:rPr>
      </w:pPr>
      <w:r w:rsidRPr="00205EBE">
        <w:rPr>
          <w:rFonts w:ascii="Times New Roman" w:hAnsi="Times New Roman" w:cs="Times New Roman"/>
          <w:sz w:val="28"/>
          <w:lang w:val="uk-UA"/>
        </w:rPr>
        <w:t xml:space="preserve"> 18 грудня 2018 р</w:t>
      </w:r>
      <w:r>
        <w:rPr>
          <w:rFonts w:ascii="Times New Roman" w:hAnsi="Times New Roman" w:cs="Times New Roman"/>
          <w:sz w:val="28"/>
          <w:lang w:val="uk-UA"/>
        </w:rPr>
        <w:t xml:space="preserve">.                    </w:t>
      </w:r>
      <w:r w:rsidRPr="00205EBE">
        <w:rPr>
          <w:rFonts w:ascii="Times New Roman" w:hAnsi="Times New Roman" w:cs="Times New Roman"/>
          <w:sz w:val="28"/>
          <w:lang w:val="uk-UA"/>
        </w:rPr>
        <w:t xml:space="preserve">      м. Попасна</w:t>
      </w:r>
      <w:r w:rsidRPr="00205EBE">
        <w:rPr>
          <w:rFonts w:ascii="Times New Roman" w:hAnsi="Times New Roman" w:cs="Times New Roman"/>
          <w:sz w:val="28"/>
          <w:lang w:val="uk-UA"/>
        </w:rPr>
        <w:tab/>
        <w:t xml:space="preserve">                       №  </w:t>
      </w:r>
    </w:p>
    <w:p w:rsidR="00DA26E4" w:rsidRDefault="00205EBE" w:rsidP="0020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sz w:val="28"/>
          <w:lang w:val="uk-UA"/>
        </w:rPr>
        <w:t xml:space="preserve">Про схвалення </w:t>
      </w:r>
      <w:r w:rsidR="0026388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</w:t>
      </w: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іської цільової </w:t>
      </w:r>
    </w:p>
    <w:p w:rsidR="00DA26E4" w:rsidRDefault="00205EBE" w:rsidP="0020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Програми </w:t>
      </w:r>
      <w:r w:rsidR="00F03C3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</w:t>
      </w: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озвитку</w:t>
      </w:r>
      <w:r w:rsidR="00DA26E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місцевого </w:t>
      </w:r>
    </w:p>
    <w:p w:rsidR="0060652D" w:rsidRDefault="00205EBE" w:rsidP="0020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самоврядування та громадського</w:t>
      </w:r>
    </w:p>
    <w:p w:rsidR="00205EBE" w:rsidRPr="00205EBE" w:rsidRDefault="00205EBE" w:rsidP="0020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суспільства у м. Попасна на 2019 рік</w:t>
      </w:r>
    </w:p>
    <w:p w:rsidR="00205EBE" w:rsidRDefault="00205EBE" w:rsidP="00205EBE">
      <w:pPr>
        <w:pStyle w:val="a3"/>
        <w:rPr>
          <w:rFonts w:ascii="Calibri" w:hAnsi="Calibri"/>
          <w:sz w:val="28"/>
          <w:szCs w:val="28"/>
          <w:lang w:val="uk-UA"/>
        </w:rPr>
      </w:pPr>
    </w:p>
    <w:p w:rsidR="00205EBE" w:rsidRDefault="00157FC2" w:rsidP="00157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5EBE" w:rsidRPr="00205EBE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60652D" w:rsidRPr="00606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60652D" w:rsidRPr="0090690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ніціативи населення у вирішенні </w:t>
      </w:r>
      <w:r w:rsidR="0060652D" w:rsidRPr="00906904">
        <w:rPr>
          <w:rFonts w:ascii="Times New Roman" w:hAnsi="Times New Roman" w:cs="Times New Roman"/>
          <w:sz w:val="28"/>
          <w:szCs w:val="28"/>
          <w:lang w:val="uk-UA"/>
        </w:rPr>
        <w:t>питань місцевого значення</w:t>
      </w:r>
      <w:r w:rsidR="00B94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EBE" w:rsidRPr="00205EBE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ст. 52 Закону України «Про місце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205EBE" w:rsidRPr="00205EBE">
        <w:rPr>
          <w:rFonts w:ascii="Times New Roman" w:hAnsi="Times New Roman" w:cs="Times New Roman"/>
          <w:sz w:val="28"/>
          <w:szCs w:val="28"/>
          <w:lang w:val="uk-UA"/>
        </w:rPr>
        <w:t>виконавчий комітет Попаснянської  міської ради</w:t>
      </w:r>
    </w:p>
    <w:p w:rsidR="00F03C39" w:rsidRPr="00205EBE" w:rsidRDefault="00F03C39" w:rsidP="00157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EBE" w:rsidRPr="00205EBE" w:rsidRDefault="00205EBE" w:rsidP="00205E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05EBE" w:rsidRDefault="00205EBE" w:rsidP="00205EBE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1. Схвалити проект</w:t>
      </w:r>
      <w:r w:rsidR="0060652D" w:rsidRPr="0060652D">
        <w:rPr>
          <w:sz w:val="28"/>
          <w:szCs w:val="28"/>
          <w:lang w:val="uk-UA"/>
        </w:rPr>
        <w:t xml:space="preserve"> </w:t>
      </w:r>
      <w:r w:rsidR="00263882">
        <w:rPr>
          <w:sz w:val="28"/>
          <w:szCs w:val="28"/>
          <w:lang w:val="uk-UA"/>
        </w:rPr>
        <w:t>М</w:t>
      </w:r>
      <w:r w:rsidR="0060652D">
        <w:rPr>
          <w:sz w:val="28"/>
          <w:szCs w:val="28"/>
          <w:lang w:val="uk-UA"/>
        </w:rPr>
        <w:t>іської цільової Програми розвитку місцевого самоврядування та громадського суспільства у  м. Попасна на 2019 рік</w:t>
      </w:r>
      <w:r>
        <w:rPr>
          <w:sz w:val="28"/>
          <w:lang w:val="uk-UA"/>
        </w:rPr>
        <w:t xml:space="preserve"> (додається)</w:t>
      </w:r>
      <w:r w:rsidR="00F03C3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F03C39">
        <w:rPr>
          <w:sz w:val="28"/>
          <w:lang w:val="uk-UA"/>
        </w:rPr>
        <w:t xml:space="preserve"> </w:t>
      </w:r>
    </w:p>
    <w:p w:rsidR="00205EBE" w:rsidRDefault="00263882" w:rsidP="00205EBE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2. Доручити міському голові при затвердженні міського бюджету на 2019 рік включити Міську цільову</w:t>
      </w:r>
      <w:r w:rsidRPr="002638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Програму розвитку місцевого самоврядування та громадського суспільства у  м. Попасна на 2019 рік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до переліку міських цільових програм для затвердження.</w:t>
      </w:r>
    </w:p>
    <w:p w:rsidR="00205EBE" w:rsidRDefault="00263882" w:rsidP="00205EBE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205EBE">
        <w:rPr>
          <w:sz w:val="28"/>
          <w:lang w:val="uk-UA"/>
        </w:rPr>
        <w:t>. Контроль за виконанням даного рішення покласти на заступника міського голови Гапотченко І.В.</w:t>
      </w:r>
    </w:p>
    <w:p w:rsidR="00205EBE" w:rsidRDefault="00205EBE" w:rsidP="00205EBE">
      <w:pPr>
        <w:rPr>
          <w:rFonts w:ascii="Times New Roman" w:hAnsi="Times New Roman"/>
          <w:szCs w:val="24"/>
          <w:lang w:val="uk-UA"/>
        </w:rPr>
      </w:pPr>
    </w:p>
    <w:p w:rsidR="00205EBE" w:rsidRDefault="00205EBE" w:rsidP="00205EBE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157FC2">
        <w:rPr>
          <w:sz w:val="28"/>
          <w:lang w:val="uk-UA"/>
        </w:rPr>
        <w:tab/>
      </w:r>
      <w:r>
        <w:rPr>
          <w:sz w:val="28"/>
          <w:lang w:val="uk-UA"/>
        </w:rPr>
        <w:t xml:space="preserve">Міський голова                                                         </w:t>
      </w:r>
      <w:r w:rsidR="00157FC2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>Ю.І. Онищенко</w:t>
      </w:r>
    </w:p>
    <w:p w:rsidR="00205EBE" w:rsidRDefault="00205EBE" w:rsidP="00205EBE">
      <w:pPr>
        <w:pStyle w:val="a3"/>
        <w:rPr>
          <w:lang w:val="uk-UA"/>
        </w:rPr>
      </w:pPr>
    </w:p>
    <w:p w:rsidR="00205EBE" w:rsidRDefault="00205EBE" w:rsidP="00205EBE">
      <w:pPr>
        <w:pStyle w:val="a3"/>
        <w:rPr>
          <w:lang w:val="uk-UA"/>
        </w:rPr>
      </w:pPr>
    </w:p>
    <w:p w:rsidR="00205EBE" w:rsidRDefault="00205EBE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205EBE" w:rsidRDefault="00205EBE" w:rsidP="00205EBE">
      <w:pPr>
        <w:pStyle w:val="a3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Підготував:Висоцька,2 05 65</w:t>
      </w:r>
    </w:p>
    <w:p w:rsidR="00205EBE" w:rsidRDefault="00205EBE" w:rsidP="00205EBE">
      <w:pPr>
        <w:pStyle w:val="a3"/>
        <w:rPr>
          <w:sz w:val="16"/>
          <w:szCs w:val="16"/>
          <w:lang w:val="uk-UA"/>
        </w:rPr>
      </w:pPr>
    </w:p>
    <w:p w:rsidR="006729D4" w:rsidRPr="00205EBE" w:rsidRDefault="006729D4" w:rsidP="00205EBE">
      <w:pPr>
        <w:pStyle w:val="4"/>
        <w:tabs>
          <w:tab w:val="left" w:pos="6810"/>
        </w:tabs>
        <w:rPr>
          <w:rFonts w:ascii="Times New Roman" w:hAnsi="Times New Roman"/>
          <w:b w:val="0"/>
          <w:bCs w:val="0"/>
          <w:iCs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</w:t>
      </w:r>
      <w:r w:rsidR="00205EBE">
        <w:rPr>
          <w:rFonts w:ascii="Times New Roman" w:hAnsi="Times New Roman"/>
          <w:lang w:val="uk-UA"/>
        </w:rPr>
        <w:t xml:space="preserve">                   </w:t>
      </w:r>
    </w:p>
    <w:p w:rsidR="0060652D" w:rsidRPr="0060652D" w:rsidRDefault="007A67AF" w:rsidP="0060652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7A67A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</w:t>
      </w:r>
      <w:r w:rsidR="007139F8">
        <w:rPr>
          <w:rFonts w:ascii="Times New Roman" w:hAnsi="Times New Roman" w:cs="Times New Roman"/>
          <w:lang w:val="uk-UA"/>
        </w:rPr>
        <w:t xml:space="preserve">                          </w:t>
      </w:r>
      <w:r w:rsidR="00157FC2">
        <w:rPr>
          <w:rFonts w:ascii="Times New Roman" w:hAnsi="Times New Roman" w:cs="Times New Roman"/>
          <w:lang w:val="uk-UA"/>
        </w:rPr>
        <w:t xml:space="preserve"> </w:t>
      </w:r>
      <w:r w:rsidR="0060652D" w:rsidRPr="0060652D">
        <w:rPr>
          <w:rFonts w:ascii="Times New Roman" w:hAnsi="Times New Roman" w:cs="Times New Roman"/>
          <w:sz w:val="28"/>
          <w:lang w:val="uk-UA"/>
        </w:rPr>
        <w:t>Додаток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60652D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652D">
        <w:rPr>
          <w:rFonts w:ascii="Times New Roman" w:hAnsi="Times New Roman" w:cs="Times New Roman"/>
          <w:sz w:val="28"/>
          <w:lang w:val="uk-UA"/>
        </w:rPr>
        <w:t>від  18.12.2018 №</w:t>
      </w:r>
    </w:p>
    <w:p w:rsidR="007A67AF" w:rsidRPr="007A67AF" w:rsidRDefault="007A67AF" w:rsidP="006065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7A67AF" w:rsidRPr="00F03C39" w:rsidRDefault="00205EBE" w:rsidP="007A67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МІСЬКА ЦІЛЬОВА </w:t>
      </w:r>
      <w:r w:rsidR="007A67AF"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ПРОГРАМА </w:t>
      </w:r>
    </w:p>
    <w:p w:rsidR="007A67AF" w:rsidRPr="00F03C39" w:rsidRDefault="007A67AF" w:rsidP="007A67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РОЗВИТКУ МІСЦЕВОГО САМОВРЯДУВАННЯ </w:t>
      </w:r>
      <w:r w:rsidR="00D2446E" w:rsidRPr="00F03C39">
        <w:rPr>
          <w:rFonts w:ascii="Times New Roman" w:hAnsi="Times New Roman" w:cs="Times New Roman"/>
          <w:b/>
          <w:sz w:val="44"/>
          <w:szCs w:val="44"/>
          <w:lang w:val="uk-UA"/>
        </w:rPr>
        <w:t>ТА ГРОМАДСЬКОГО СУСПІЛЬСТВА У М.</w:t>
      </w:r>
      <w:r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ПОПАСНА</w:t>
      </w:r>
      <w:r w:rsidR="003A5710" w:rsidRPr="00F03C39">
        <w:rPr>
          <w:rFonts w:ascii="Times New Roman" w:hAnsi="Times New Roman" w:cs="Times New Roman"/>
          <w:b/>
          <w:sz w:val="44"/>
          <w:szCs w:val="44"/>
          <w:lang w:val="uk-UA"/>
        </w:rPr>
        <w:br/>
        <w:t>НА  2019 РІК</w:t>
      </w: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Default="00157FC2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Default="00157FC2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b/>
          <w:sz w:val="28"/>
          <w:szCs w:val="28"/>
          <w:lang w:val="uk-UA"/>
        </w:rPr>
        <w:t>м. Попасна – 2018</w:t>
      </w:r>
      <w:r w:rsidR="00157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6729D4" w:rsidRDefault="006729D4" w:rsidP="00157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І. Паспорт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"/>
        <w:gridCol w:w="2704"/>
        <w:gridCol w:w="6344"/>
      </w:tblGrid>
      <w:tr w:rsidR="007A67AF" w:rsidRPr="007A67AF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60652D" w:rsidP="007A67AF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цільова </w:t>
            </w:r>
            <w:r w:rsid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розвитку місцевого самоврядування та громадського суспільств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Попасна на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рік</w:t>
            </w:r>
          </w:p>
        </w:tc>
      </w:tr>
      <w:tr w:rsidR="007A67AF" w:rsidRPr="007A67AF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для розробки Програми </w:t>
            </w:r>
          </w:p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157FC2" w:rsidP="007A67AF">
            <w:pPr>
              <w:spacing w:after="0"/>
              <w:ind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України;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України:</w:t>
            </w:r>
          </w:p>
          <w:p w:rsidR="00906904" w:rsidRDefault="00906904" w:rsidP="00906904">
            <w:pPr>
              <w:spacing w:after="0" w:line="240" w:lineRule="auto"/>
              <w:ind w:left="72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місцеве самоврядування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Україні»,          «Про статус депутатів </w:t>
            </w:r>
            <w:r w:rsidR="00D37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місцевих рад».</w:t>
            </w:r>
          </w:p>
          <w:p w:rsidR="007A67AF" w:rsidRPr="007A67AF" w:rsidRDefault="007A67AF" w:rsidP="00D373A8">
            <w:pPr>
              <w:spacing w:after="0" w:line="240" w:lineRule="auto"/>
              <w:ind w:left="720"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</w:p>
        </w:tc>
      </w:tr>
      <w:tr w:rsidR="007A67AF" w:rsidRPr="00DA26E4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Розробники 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3A5710" w:rsidP="00157FC2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виконавчого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Попаснянської міської ради</w:t>
            </w:r>
          </w:p>
        </w:tc>
      </w:tr>
      <w:tr w:rsidR="007A67AF" w:rsidRPr="00DA26E4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04" w:rsidRPr="006729D4" w:rsidRDefault="00906904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Дана Програма розроблена з метою:</w:t>
            </w:r>
          </w:p>
          <w:p w:rsidR="00906904" w:rsidRDefault="00B94528" w:rsidP="009069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="00906904" w:rsidRPr="00906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06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ніціативи населення у вирішенні </w:t>
            </w:r>
          </w:p>
          <w:p w:rsidR="00906904" w:rsidRDefault="00906904" w:rsidP="00906904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місцевого значення;</w:t>
            </w:r>
          </w:p>
          <w:p w:rsidR="00A41760" w:rsidRPr="00A41760" w:rsidRDefault="00A41760" w:rsidP="00906904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9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</w:t>
            </w:r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органів самоорганізації населення у місті, вдосконалення діяльності вуличних та квартальних комітетів, підвищення ефективності, результативності їх роботи у вирішенні </w:t>
            </w:r>
            <w:proofErr w:type="spellStart"/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життєво</w:t>
            </w:r>
            <w:proofErr w:type="spellEnd"/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важливих питань мешканців приватного сектора.</w:t>
            </w:r>
          </w:p>
          <w:p w:rsidR="007A67AF" w:rsidRPr="007A67AF" w:rsidRDefault="007A67AF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F03C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Замовник </w:t>
            </w:r>
            <w:r w:rsidR="00F0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Попаснянська міська рада</w:t>
            </w: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рік</w:t>
            </w:r>
          </w:p>
        </w:tc>
      </w:tr>
      <w:tr w:rsidR="007A67AF" w:rsidRPr="00DA26E4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Прогнозовані</w:t>
            </w:r>
            <w:r w:rsidR="00F0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обсяги та джерела фінансування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0" w:rsidRPr="00906904" w:rsidRDefault="00906904" w:rsidP="003A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202 000,00 грн.</w:t>
            </w: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906904" w:rsidRDefault="003A5710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</w:tbl>
    <w:p w:rsidR="00A41760" w:rsidRPr="005F15F2" w:rsidRDefault="007A67AF" w:rsidP="005F15F2">
      <w:pPr>
        <w:spacing w:after="0"/>
        <w:rPr>
          <w:rFonts w:ascii="Times New Roman" w:hAnsi="Times New Roman" w:cs="Times New Roman"/>
          <w:lang w:val="uk-UA"/>
        </w:rPr>
      </w:pPr>
      <w:r w:rsidRPr="007A67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B477" wp14:editId="0FCCFD32">
                <wp:simplePos x="0" y="0"/>
                <wp:positionH relativeFrom="margin">
                  <wp:posOffset>5891530</wp:posOffset>
                </wp:positionH>
                <wp:positionV relativeFrom="margin">
                  <wp:posOffset>9187815</wp:posOffset>
                </wp:positionV>
                <wp:extent cx="232410" cy="274320"/>
                <wp:effectExtent l="0" t="1905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AF" w:rsidRPr="009A0656" w:rsidRDefault="007A67AF" w:rsidP="007A67A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9B4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63.9pt;margin-top:723.45pt;width:18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5djwIAAA4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" stroked="f">
                <v:textbox>
                  <w:txbxContent>
                    <w:p w:rsidR="007A67AF" w:rsidRPr="009A0656" w:rsidRDefault="007A67AF" w:rsidP="007A67A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729D4" w:rsidRPr="006729D4" w:rsidRDefault="007A67AF" w:rsidP="00F0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4CAF2" wp14:editId="402A7364">
                <wp:simplePos x="0" y="0"/>
                <wp:positionH relativeFrom="margin">
                  <wp:posOffset>6043930</wp:posOffset>
                </wp:positionH>
                <wp:positionV relativeFrom="margin">
                  <wp:posOffset>9340215</wp:posOffset>
                </wp:positionV>
                <wp:extent cx="232410" cy="274320"/>
                <wp:effectExtent l="0" t="1905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AF" w:rsidRPr="009A0656" w:rsidRDefault="007A67AF" w:rsidP="007A67A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4CAF2" id="Поле 2" o:spid="_x0000_s1027" type="#_x0000_t202" style="position:absolute;margin-left:475.9pt;margin-top:735.45pt;width:18.3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" stroked="f">
                <v:textbox>
                  <w:txbxContent>
                    <w:p w:rsidR="007A67AF" w:rsidRPr="009A0656" w:rsidRDefault="007A67AF" w:rsidP="007A67A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Загальні положення</w:t>
      </w:r>
    </w:p>
    <w:p w:rsidR="006729D4" w:rsidRDefault="006729D4" w:rsidP="00A4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Збереження основних принципів, посилення ролі місцевого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самоврядування,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  місцевому рівні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демократичної, ефективної організації упра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вління, запровадження механізму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оптимального самодостатнього фун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кціонування суб’єктів місцевого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самоврядування забезпечує розбудову держави на принципах демократії влади.</w:t>
      </w:r>
    </w:p>
    <w:p w:rsidR="00A41760" w:rsidRPr="006729D4" w:rsidRDefault="00A41760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29D4" w:rsidRPr="006729D4" w:rsidRDefault="0060652D" w:rsidP="00A4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цільова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місцевого самоврядування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та громадського суспільства у м. Попасна на 2019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 розроб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лена з метою створення належних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умо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в для реалізації територіальною громадою міста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прав і повноважень, виз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начених статтею 140 Конституції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України, Законами України «Про місцеве самоврядування в Україні»,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Європейською Хартією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ра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тифікованою Законом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від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15 липня 1997 року, з урахуванн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ям Указу Президента України від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30 серпня 2001 року № 749/2001 «Про держав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ну підтримку розвитку місцевого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і спрямована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на подальший розвиток місцевого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у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та усп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ішне виконання основних завдань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Концепції реформування місцевого самоврядування та тер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иторіальної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організації влади в Україні, схваленої ро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зпорядженням Кабінету Міністрів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України 01 квітня 2014 року № 333-р.</w:t>
      </w:r>
    </w:p>
    <w:p w:rsidR="006729D4" w:rsidRDefault="006729D4" w:rsidP="00A4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відбуватиметься у межах кошторисних видатків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по головних розпорядниках коштів та інших джерел, не заборонених чинним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законодавством, відповідно до заходів, які пла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нуються на основі пропозицій на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кожен конкретний рік та розвитку інституційних основ місцевого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самоврядування.</w:t>
      </w:r>
    </w:p>
    <w:p w:rsidR="00A41760" w:rsidRPr="006729D4" w:rsidRDefault="00A41760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29D4" w:rsidRPr="006729D4" w:rsidRDefault="006729D4" w:rsidP="00F0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8743C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Мета Програми</w:t>
      </w:r>
    </w:p>
    <w:p w:rsid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Дана Програма розроблена з метою:</w:t>
      </w:r>
    </w:p>
    <w:p w:rsidR="008743C1" w:rsidRPr="00F03C39" w:rsidRDefault="00F03C39" w:rsidP="006123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 w:rsidR="008743C1" w:rsidRPr="0090690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43C1" w:rsidRPr="0090690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743C1">
        <w:rPr>
          <w:rFonts w:ascii="Times New Roman" w:hAnsi="Times New Roman" w:cs="Times New Roman"/>
          <w:sz w:val="28"/>
          <w:szCs w:val="28"/>
          <w:lang w:val="uk-UA"/>
        </w:rPr>
        <w:t xml:space="preserve">ніціативи населення у вирішенні </w:t>
      </w:r>
      <w:r w:rsidR="008743C1" w:rsidRPr="00F03C39">
        <w:rPr>
          <w:rFonts w:ascii="Times New Roman" w:hAnsi="Times New Roman" w:cs="Times New Roman"/>
          <w:sz w:val="28"/>
          <w:szCs w:val="28"/>
          <w:lang w:val="uk-UA"/>
        </w:rPr>
        <w:t>питань місцевого значення;</w:t>
      </w:r>
    </w:p>
    <w:p w:rsidR="008743C1" w:rsidRDefault="008743C1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органів самоорганізації населення у місті, вдосконалення діяльності вуличних та квартальних комітетів, підвищення ефективності, результативност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 xml:space="preserve">і їх роботи у вирішенні </w:t>
      </w:r>
      <w:proofErr w:type="spellStart"/>
      <w:r w:rsidR="00F03C39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="00F03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важливих питань мешканців приватного сектора.</w:t>
      </w:r>
    </w:p>
    <w:p w:rsidR="003214E5" w:rsidRPr="006729D4" w:rsidRDefault="003214E5" w:rsidP="008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6729D4" w:rsidRDefault="006729D4" w:rsidP="0061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8743C1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Завдання та заходи Програми</w:t>
      </w:r>
    </w:p>
    <w:p w:rsidR="006729D4" w:rsidRP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Задля досягнення мети Програми планується виконати ряд завдань та</w:t>
      </w:r>
    </w:p>
    <w:p w:rsidR="006729D4" w:rsidRP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заходів, спрямованих на:</w:t>
      </w:r>
    </w:p>
    <w:p w:rsidR="006729D4" w:rsidRP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- підвищення а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ктивності жителів територіальної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и міста Попасна;</w:t>
      </w:r>
    </w:p>
    <w:p w:rsidR="006729D4" w:rsidRPr="006729D4" w:rsidRDefault="003214E5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міського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 розвитку територіальної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 міста Попасна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- організацію громадських та соціальних заходів;</w:t>
      </w:r>
    </w:p>
    <w:p w:rsidR="003214E5" w:rsidRPr="003214E5" w:rsidRDefault="003214E5" w:rsidP="0061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роботи вуличних та квартальних комітетів;</w:t>
      </w:r>
    </w:p>
    <w:p w:rsidR="003214E5" w:rsidRPr="003214E5" w:rsidRDefault="003214E5" w:rsidP="0061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заохочення мешканців міста до роботи в органах самоорганізації населення;</w:t>
      </w:r>
    </w:p>
    <w:p w:rsidR="003214E5" w:rsidRDefault="003214E5" w:rsidP="0061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координаці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роботи голів вуличних та квартальних комітетів з громадою.</w:t>
      </w:r>
    </w:p>
    <w:p w:rsidR="005C6BA2" w:rsidRPr="006729D4" w:rsidRDefault="005C6BA2" w:rsidP="0032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6729D4" w:rsidRDefault="003214E5" w:rsidP="0061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Фінансове забезпечення Програми</w:t>
      </w:r>
    </w:p>
    <w:p w:rsidR="006729D4" w:rsidRP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ється за рахунок коштів міського</w:t>
      </w:r>
    </w:p>
    <w:p w:rsidR="006729D4" w:rsidRDefault="00F03C39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рік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джерел відповідно до чинного законодавства України в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рамках запланованих заходів.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Обсяг фінансування 202 000,00 грн., з них:</w:t>
      </w:r>
    </w:p>
    <w:p w:rsidR="00D073B2" w:rsidRPr="00D073B2" w:rsidRDefault="003A5710" w:rsidP="00D073B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3B2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D073B2" w:rsidRPr="00D073B2">
        <w:rPr>
          <w:rFonts w:ascii="Times New Roman" w:hAnsi="Times New Roman" w:cs="Times New Roman"/>
          <w:sz w:val="28"/>
          <w:szCs w:val="28"/>
          <w:lang w:val="uk-UA"/>
        </w:rPr>
        <w:t> 000,00 грн. – фінансування міського конкурсу проектів та програм</w:t>
      </w:r>
    </w:p>
    <w:p w:rsidR="00D073B2" w:rsidRPr="003214E5" w:rsidRDefault="00D073B2" w:rsidP="00D073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3B2">
        <w:rPr>
          <w:rFonts w:ascii="Times New Roman" w:hAnsi="Times New Roman" w:cs="Times New Roman"/>
          <w:sz w:val="28"/>
          <w:szCs w:val="28"/>
          <w:lang w:val="uk-UA"/>
        </w:rPr>
        <w:t>розвитку місцевого самоврядування та громадянського суспільства</w:t>
      </w:r>
      <w:r w:rsidR="00D81C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710" w:rsidRDefault="00D073B2" w:rsidP="003A57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19 000,00 грн. – </w:t>
      </w:r>
      <w:r w:rsidR="00612315">
        <w:rPr>
          <w:rFonts w:ascii="Times New Roman" w:hAnsi="Times New Roman" w:cs="Times New Roman"/>
          <w:sz w:val="28"/>
          <w:szCs w:val="28"/>
          <w:lang w:val="uk-UA"/>
        </w:rPr>
        <w:t xml:space="preserve">передплата </w:t>
      </w:r>
      <w:r w:rsidR="00612315">
        <w:rPr>
          <w:rFonts w:ascii="Times New Roman" w:hAnsi="Times New Roman" w:cs="Times New Roman"/>
          <w:sz w:val="28"/>
          <w:szCs w:val="28"/>
          <w:lang w:val="uk-UA"/>
        </w:rPr>
        <w:t>газет</w:t>
      </w:r>
      <w:r w:rsidR="006123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231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12315"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 w:rsidR="00612315">
        <w:rPr>
          <w:rFonts w:ascii="Times New Roman" w:hAnsi="Times New Roman" w:cs="Times New Roman"/>
          <w:sz w:val="28"/>
          <w:szCs w:val="28"/>
          <w:lang w:val="uk-UA"/>
        </w:rPr>
        <w:t xml:space="preserve"> вісник»</w:t>
      </w:r>
      <w:r w:rsidR="0061231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вуличних та квартальних коміт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>етів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3B2" w:rsidRDefault="00D073B2" w:rsidP="003A57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24 830,00 грн. – одноразове матеріальне заохочення голів вуличних та квартальних комітетів;</w:t>
      </w:r>
    </w:p>
    <w:p w:rsidR="003214E5" w:rsidRDefault="00D073B2" w:rsidP="006729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3A8">
        <w:rPr>
          <w:rFonts w:ascii="Times New Roman" w:hAnsi="Times New Roman" w:cs="Times New Roman"/>
          <w:sz w:val="28"/>
          <w:szCs w:val="28"/>
          <w:lang w:val="uk-UA"/>
        </w:rPr>
        <w:t xml:space="preserve">8 170,00 грн. – </w:t>
      </w:r>
      <w:r w:rsidR="00D373A8">
        <w:rPr>
          <w:rFonts w:ascii="Times New Roman" w:hAnsi="Times New Roman" w:cs="Times New Roman"/>
          <w:sz w:val="28"/>
          <w:szCs w:val="28"/>
          <w:lang w:val="uk-UA"/>
        </w:rPr>
        <w:t>придбання канцелярських товарів.</w:t>
      </w:r>
    </w:p>
    <w:p w:rsidR="00D373A8" w:rsidRPr="00D373A8" w:rsidRDefault="00D373A8" w:rsidP="00D373A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6BA2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VІ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</w:t>
      </w:r>
    </w:p>
    <w:p w:rsid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дозволить: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залучити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до вирішення проблем територіальної громади;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вирішувати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м. </w:t>
      </w:r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авторитет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D81C66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ського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3B2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r w:rsidR="00D073B2">
        <w:rPr>
          <w:rFonts w:ascii="Times New Roman" w:hAnsi="Times New Roman" w:cs="Times New Roman"/>
          <w:sz w:val="28"/>
          <w:szCs w:val="28"/>
          <w:lang w:val="uk-UA"/>
        </w:rPr>
        <w:t xml:space="preserve"> авторитет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голів квартальних та вуличних комітетів серед населення міста; </w:t>
      </w:r>
    </w:p>
    <w:p w:rsidR="00D073B2" w:rsidRDefault="00D073B2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покращити роботу</w:t>
      </w:r>
      <w:r w:rsidR="003214E5"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щодо самоорганізації населення; </w:t>
      </w:r>
    </w:p>
    <w:p w:rsidR="003214E5" w:rsidRPr="00A41760" w:rsidRDefault="00153CED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4E5" w:rsidRPr="00A41760">
        <w:rPr>
          <w:rFonts w:ascii="Times New Roman" w:hAnsi="Times New Roman" w:cs="Times New Roman"/>
          <w:sz w:val="28"/>
          <w:szCs w:val="28"/>
          <w:lang w:val="uk-UA"/>
        </w:rPr>
        <w:t>розвиток місцевого самоврядування у місті.</w:t>
      </w:r>
    </w:p>
    <w:p w:rsidR="003214E5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854"/>
              <w:gridCol w:w="510"/>
              <w:gridCol w:w="610"/>
            </w:tblGrid>
            <w:tr w:rsidR="006026F8">
              <w:trPr>
                <w:tblCellSpacing w:w="22" w:type="dxa"/>
              </w:trPr>
              <w:tc>
                <w:tcPr>
                  <w:tcW w:w="2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026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Показники</w:t>
                  </w:r>
                </w:p>
              </w:tc>
              <w:tc>
                <w:tcPr>
                  <w:tcW w:w="6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  <w:bookmarkStart w:id="0" w:name="640"/>
                  <w:bookmarkEnd w:id="0"/>
                </w:p>
              </w:tc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Одиниця виміру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  <w:t>(тис. грн.)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2019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 w:rsidP="00936C2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Показники </w:t>
            </w:r>
            <w:r w:rsidR="00936C22">
              <w:rPr>
                <w:b/>
                <w:bCs/>
                <w:sz w:val="28"/>
                <w:szCs w:val="28"/>
                <w:lang w:val="uk-UA"/>
              </w:rPr>
              <w:t>витрат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Обсяг фінансування заходів: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 xml:space="preserve">за напрямом сприяння </w:t>
            </w:r>
            <w:r w:rsidR="00153CED">
              <w:rPr>
                <w:sz w:val="28"/>
                <w:szCs w:val="28"/>
                <w:lang w:val="uk-UA"/>
              </w:rPr>
              <w:t>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запланованих заходів: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</w:t>
            </w:r>
            <w:r w:rsidR="00153CED">
              <w:rPr>
                <w:sz w:val="28"/>
                <w:szCs w:val="28"/>
                <w:lang w:val="uk-UA"/>
              </w:rPr>
              <w:t>рямом сприяння 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936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6026F8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936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6026F8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Вартість одного заходу: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</w:t>
            </w:r>
            <w:r w:rsidR="00153CED">
              <w:rPr>
                <w:sz w:val="28"/>
                <w:szCs w:val="28"/>
                <w:lang w:val="uk-UA"/>
              </w:rPr>
              <w:t>рямом сприяння 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напрямом сприяння діяльності голів вуличних та </w:t>
            </w:r>
            <w:r>
              <w:rPr>
                <w:sz w:val="28"/>
                <w:szCs w:val="28"/>
                <w:lang w:val="uk-UA"/>
              </w:rPr>
              <w:lastRenderedPageBreak/>
              <w:t>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Показники якості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Динаміка кількості проведених заходів порівняно з базовим (2018) роком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</w:t>
            </w:r>
            <w:r w:rsidR="00153CED">
              <w:rPr>
                <w:sz w:val="28"/>
                <w:szCs w:val="28"/>
                <w:lang w:val="uk-UA"/>
              </w:rPr>
              <w:t>рямом сприяння 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153CE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6026F8" w:rsidRDefault="006026F8" w:rsidP="006026F8">
      <w:pPr>
        <w:rPr>
          <w:rFonts w:eastAsia="Times New Roman"/>
          <w:sz w:val="28"/>
          <w:szCs w:val="28"/>
          <w:lang w:val="uk-UA"/>
        </w:rPr>
      </w:pPr>
    </w:p>
    <w:p w:rsidR="009A575C" w:rsidRDefault="00CD5971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4E5" w:rsidRPr="00D2446E" w:rsidRDefault="00936C22" w:rsidP="006729D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3214E5" w:rsidRDefault="003214E5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6BA2" w:rsidRDefault="005C6BA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3882" w:rsidRDefault="0026388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C66" w:rsidRDefault="00D81C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C66" w:rsidRDefault="00D81C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C66" w:rsidRDefault="00D81C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73A8" w:rsidRDefault="00D373A8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6F8" w:rsidRDefault="006026F8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3CED" w:rsidRDefault="00153CED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3CED" w:rsidRDefault="00153CED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4E5" w:rsidRPr="007A67AF" w:rsidRDefault="003214E5" w:rsidP="003214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</w:t>
      </w:r>
      <w:r w:rsidR="0060652D">
        <w:rPr>
          <w:rFonts w:ascii="Times New Roman" w:hAnsi="Times New Roman" w:cs="Times New Roman"/>
          <w:lang w:val="uk-UA"/>
        </w:rPr>
        <w:t xml:space="preserve">                       </w:t>
      </w:r>
      <w:r w:rsidRPr="007A67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0652D" w:rsidRDefault="003214E5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7A67A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3882">
        <w:rPr>
          <w:rFonts w:ascii="Times New Roman" w:hAnsi="Times New Roman" w:cs="Times New Roman"/>
          <w:sz w:val="28"/>
          <w:szCs w:val="28"/>
          <w:lang w:val="uk-UA"/>
        </w:rPr>
        <w:t>Міської цільової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638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місцевого    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самоврядування та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громадського суспільства у  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м. Попасна на 2019 рік</w:t>
      </w:r>
    </w:p>
    <w:p w:rsidR="00D81C66" w:rsidRPr="0060652D" w:rsidRDefault="00D81C66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про міський конкурс проектів та програм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розвитку місц</w:t>
      </w:r>
      <w:r w:rsidR="00153CED">
        <w:rPr>
          <w:rFonts w:ascii="Times New Roman" w:hAnsi="Times New Roman" w:cs="Times New Roman"/>
          <w:b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ського суспільства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1.Загальні питання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1.1. Цим Положенням регулюється процедура проведення міського конкурсу проектів та програм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ського суспільства (далі – Конкурс).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1.2. Метою Конкурсу є відбір проектів та програм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 (далі – проекти та програми), які фінансуються за рахунок коштів міського бюджету і спрямовані на розв'язання актуальних проблем розвитку місцевого самоврядування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, діяльності інститутів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 та поширення позитивного досвіду, набутого у процесі їх реалізації.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1.3. Учасниками Конкурсу є громадські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органи самоорганізації населення, 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ініціативні групи.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номінаціях:</w:t>
      </w:r>
    </w:p>
    <w:p w:rsidR="003214E5" w:rsidRPr="003214E5" w:rsidRDefault="003214E5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3214E5">
        <w:rPr>
          <w:rStyle w:val="rvts7"/>
          <w:color w:val="000000"/>
          <w:sz w:val="28"/>
          <w:szCs w:val="28"/>
          <w:lang w:val="uk-UA"/>
        </w:rPr>
        <w:t>проекти громадських</w:t>
      </w:r>
      <w:r w:rsidR="00485E41">
        <w:rPr>
          <w:rStyle w:val="rvts7"/>
          <w:color w:val="000000"/>
          <w:sz w:val="28"/>
          <w:szCs w:val="28"/>
          <w:lang w:val="uk-UA"/>
        </w:rPr>
        <w:t>, благодійних</w:t>
      </w:r>
      <w:r w:rsidRPr="003214E5">
        <w:rPr>
          <w:rStyle w:val="rvts7"/>
          <w:color w:val="000000"/>
          <w:sz w:val="28"/>
          <w:szCs w:val="28"/>
          <w:lang w:val="uk-UA"/>
        </w:rPr>
        <w:t xml:space="preserve"> організацій;</w:t>
      </w:r>
    </w:p>
    <w:p w:rsidR="003214E5" w:rsidRPr="003214E5" w:rsidRDefault="003214E5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3214E5">
        <w:rPr>
          <w:rStyle w:val="rvts7"/>
          <w:color w:val="000000"/>
          <w:sz w:val="28"/>
          <w:szCs w:val="28"/>
          <w:lang w:val="uk-UA"/>
        </w:rPr>
        <w:t xml:space="preserve">проекти квартальних </w:t>
      </w:r>
      <w:r w:rsidR="00485E41">
        <w:rPr>
          <w:rStyle w:val="rvts7"/>
          <w:color w:val="000000"/>
          <w:sz w:val="28"/>
          <w:szCs w:val="28"/>
          <w:lang w:val="uk-UA"/>
        </w:rPr>
        <w:t xml:space="preserve">та вуличних </w:t>
      </w:r>
      <w:r w:rsidRPr="003214E5">
        <w:rPr>
          <w:rStyle w:val="rvts7"/>
          <w:color w:val="000000"/>
          <w:sz w:val="28"/>
          <w:szCs w:val="28"/>
          <w:lang w:val="uk-UA"/>
        </w:rPr>
        <w:t>комітетів, об’єднань співвласн</w:t>
      </w:r>
      <w:r w:rsidR="00485E41">
        <w:rPr>
          <w:rStyle w:val="rvts7"/>
          <w:color w:val="000000"/>
          <w:sz w:val="28"/>
          <w:szCs w:val="28"/>
          <w:lang w:val="uk-UA"/>
        </w:rPr>
        <w:t>иків багатоквартирних будинків</w:t>
      </w:r>
      <w:r w:rsidRPr="003214E5">
        <w:rPr>
          <w:rStyle w:val="rvts7"/>
          <w:color w:val="000000"/>
          <w:sz w:val="28"/>
          <w:szCs w:val="28"/>
          <w:lang w:val="uk-UA"/>
        </w:rPr>
        <w:t>;</w:t>
      </w:r>
    </w:p>
    <w:p w:rsidR="003214E5" w:rsidRPr="003214E5" w:rsidRDefault="00485E41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проекти ініціативних груп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1.4. Основні завдання Конкурсу: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поглиблення співпраці органів місцевого самоврядування та громадських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благодійних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органів самоорганізації населення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>, ініціативних груп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створення фонду підтримки перспективних проектів та програм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та поширення досвіду роботи, спрямованої на </w:t>
      </w:r>
      <w:r w:rsidR="006C0307" w:rsidRPr="003214E5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проблем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відбір проектів та програм з метою надання за рахунок коштів міського бюджету фінансової підтримки для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1.5. Проекти та програми розробляються учасниками Конкурсу за напрямами їх діяльності на їх розсуд.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2.Організаційне забезпечення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 Для організації Конкурсу утворюється Конкурсна комісія.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2.2. Конкурсна комісія здійснює загальне керівництво щодо організації та проведення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Конку</w:t>
      </w:r>
      <w:r w:rsidR="00D373A8">
        <w:rPr>
          <w:rFonts w:ascii="Times New Roman" w:hAnsi="Times New Roman" w:cs="Times New Roman"/>
          <w:sz w:val="28"/>
          <w:szCs w:val="28"/>
          <w:lang w:val="uk-UA"/>
        </w:rPr>
        <w:t xml:space="preserve">рсна комісія діє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міський голова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заступник голови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заступник міського голови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73A8" w:rsidRPr="00D373A8" w:rsidRDefault="00D373A8" w:rsidP="00D373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Конкурсної Комісії - начальник організаційного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начальник фінансово-господарського відділу виконкому міської ради;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 господарства, архітектури, містобудування та землеустрою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начальник юридичного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</w:t>
      </w:r>
      <w:r w:rsidR="006C0307" w:rsidRPr="006C0307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hyperlink r:id="rId8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комісії </w:t>
      </w:r>
      <w:hyperlink r:id="rId9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транспорту, зв’язку та благоустрою, земельних  відносин та охорони довкілля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Формою роботи Конкурсної комісії є засідання, яке проводить її голова, а в разі його відсутності заступник голови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 є правомочним, якщо на ньому присутні більше як половина її членів.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Під час засідання конкурсної комісії секретарем Конкурсної комісії ведеться протокол, який підписується головою Конкурсної комісії та секретарем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2.3. Голова, заступник голови, секретар та члени Конкурсної комісії здійснюють свої повноваження на громадських засадах.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має право вносити на розгляд міської ради пропозиції щодо внесення у разі потреби змін до складу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2.4. Конкурсна комісія: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затверджує план здійснення необхідних організаційно-технічних заходів з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2) визначає обсяги фінансування заходів у рамках організації та проведення Конкурсу у межах коштів, передбачених в міському бюджеті та погоджує кошториси відповідних витрат;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контроль за діяльністю Робочого органу;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розглядає і затверджує документи, підготовлені Робочим органом;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визначає переможців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6) надає консультаційну та організаційну підтримку Робочому органу з питань його проведення;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веде протоколи своїх засідань.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2.5. Рішення Конкурсної комісії вважається прийнятим, якщо за нього проголосувало більшість її членів, присутніх на засіданні. У разі рівного розподілу голосів вирішальним є голос головуючого на засіданні.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2.6. Робочим органом Конкурсу є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організаційний відділ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(далі – Робочий орган).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2.7. Робочий орган: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забезпечує підготовку і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2) подає на погодження Конкурсної комісії пропозиції щодо кошторису витрат на здійснення відповідних заходів;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забезпечення діяльності Конкурсної комісії та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надає методичні рекомендації, консультації щодо організації, умов та порядку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проводить семінари з учасниками та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6) опубліковує у засобах масової інформації текст Положення про Конкурс, форму заяви на участь у Конкурсі, вимоги до розроблення проектів та програм, додаткові коментарі тощо;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здійснює моніторинг реалізації проектів та програм;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8) аналізує соціально-економічні наслідки реалізації проектів та виконання програм за звітами, що подаються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9) інформує громадськість про соціально-економічні наслідки реалізованих проектів та програм.</w:t>
      </w:r>
    </w:p>
    <w:p w:rsidR="003214E5" w:rsidRPr="003214E5" w:rsidRDefault="003214E5" w:rsidP="003214E5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3. Процедура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3.1. Підставою для оголошення Конкурсу є рішення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Офіційне повідомлення про початок Конкурсу та умови його проведення публік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уються в газеті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та на веб-сторінці міської ради із зазначенням кінцевого строку подання заяв, проектів та програм на участь у ньому, не пізніше ніж за 20 днів до дати початку проведення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Розроблення проектів та програм, що подаються на Конкурс, здійснюється учасниками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3.3. У процесі підготовки проектів та програм їх розробники мають право звертатися у разі потреби до Робочого органу для одержання додаткової інформації.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Для ознайомлення з умовами Конкурсу Робочий орган проводить навчальні семінари: презентаційний – для всіх потенційних учасників Конкурсу та підсумковий</w:t>
      </w:r>
      <w:r w:rsidRPr="003214E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– для переможців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3.4. Робочий орган розпочинає приймання документів на участь у Конкурсі з дня опублікування офіційного повідомлення. Необхідні документи подаються протягом 30-ти днів з початку оголошення конкурсу. Документи подані пізніше 30-ти днів з початку оголошення конкурсу Робочим органом не розглядаються.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Для участі у Конкурсі подаються наступні документи: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заява учасника на участь у Конкурсі;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копія витягу з Єдиного державного реєстру юридичних осіб та фізичних осіб-підприємців;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громадських та благодійних організацій рішення ДПІ про внесення учасника до</w:t>
      </w:r>
      <w:r w:rsidRPr="003214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3214E5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Реєстру неприбуткових установ та організацій;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опис проекту чи програми;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кошторис (бюджет) проекту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3.5. Робочий орган приймає документи на участь у Конкурсі та подає Конкурсній Комісії для визначення його переможців.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3.6. Не пізніше одного місяця з кінцевої дати подання документів на участь у Конкурсі, Конкурсна комісія приймає остаточне рішення про результати Конкурсу. Конкурсна комісія може прийняти рішення про визначення переможця (переможців) у кожній номінації та/або визнання номінації (номінацій) без переможця.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3.7. Рішення Конкурсної комісії є підставою для оголошення результатів Конкурсу.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3.8. Протягом десяти днів після прийняття відповідного рішення Конкурсною комісією Робочий орган надсилає усім його учасникам повідомлення про результати Конкурсу.</w:t>
      </w:r>
    </w:p>
    <w:p w:rsidR="003214E5" w:rsidRDefault="003214E5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3.9. Повідомлення про результати Конкурсу публік</w:t>
      </w:r>
      <w:r w:rsidR="008E0B6F">
        <w:rPr>
          <w:rFonts w:ascii="Times New Roman" w:hAnsi="Times New Roman" w:cs="Times New Roman"/>
          <w:sz w:val="28"/>
          <w:szCs w:val="28"/>
          <w:lang w:val="uk-UA"/>
        </w:rPr>
        <w:t xml:space="preserve">ується у газеті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та на офіційній веб-сторінці міської ради.</w:t>
      </w:r>
    </w:p>
    <w:p w:rsidR="00157FC2" w:rsidRPr="003214E5" w:rsidRDefault="00157FC2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4. Реалізація проектів та програм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4.1. Реалізація переможцями проектів та програм Конкурсу відбувається відповідно до заходів передбачених у проектах та програмах.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4.2. Робочий орган здійснює поточний та підсумковий контроль за реалізацією переможцем проекту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4.3. Переможець зобов’язаний на вимогу Робочого органу надати всі необхідні документи, що стосуються реалізації проекту чи програми.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4.4. За підсумками реалізації проекту чи програми, переможець надає описовий та фінансовий звіт.</w:t>
      </w:r>
    </w:p>
    <w:p w:rsidR="00D2446E" w:rsidRDefault="003214E5" w:rsidP="00157F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4.5. Робочий орган оприлюднює інформацію про підтримані та реалізовані проекти на офіційній веб-сторінці міської ради</w:t>
      </w:r>
    </w:p>
    <w:p w:rsidR="00D2446E" w:rsidRP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P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Pr="00D2446E" w:rsidRDefault="00D2446E" w:rsidP="00D2446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CD5971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Ю.І.Онищенко</w:t>
      </w:r>
      <w:bookmarkStart w:id="1" w:name="_GoBack"/>
      <w:bookmarkEnd w:id="1"/>
    </w:p>
    <w:p w:rsidR="003214E5" w:rsidRPr="00D2446E" w:rsidRDefault="003214E5" w:rsidP="00D244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14E5" w:rsidRP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84"/>
    <w:multiLevelType w:val="hybridMultilevel"/>
    <w:tmpl w:val="00E23BF8"/>
    <w:lvl w:ilvl="0" w:tplc="D1AE9B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32380"/>
    <w:multiLevelType w:val="hybridMultilevel"/>
    <w:tmpl w:val="DED2D2AC"/>
    <w:lvl w:ilvl="0" w:tplc="3740E878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7F1763"/>
    <w:multiLevelType w:val="hybridMultilevel"/>
    <w:tmpl w:val="E66EC33A"/>
    <w:lvl w:ilvl="0" w:tplc="2DE0365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8B5"/>
    <w:multiLevelType w:val="hybridMultilevel"/>
    <w:tmpl w:val="3A3A422C"/>
    <w:lvl w:ilvl="0" w:tplc="81AE71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672F"/>
    <w:multiLevelType w:val="hybridMultilevel"/>
    <w:tmpl w:val="6978890E"/>
    <w:lvl w:ilvl="0" w:tplc="AB12585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29A5"/>
    <w:multiLevelType w:val="hybridMultilevel"/>
    <w:tmpl w:val="130C1412"/>
    <w:lvl w:ilvl="0" w:tplc="CD06F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D0761"/>
    <w:multiLevelType w:val="hybridMultilevel"/>
    <w:tmpl w:val="A9107EB0"/>
    <w:lvl w:ilvl="0" w:tplc="AB125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F7C49"/>
    <w:multiLevelType w:val="hybridMultilevel"/>
    <w:tmpl w:val="9096665A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84C30"/>
    <w:multiLevelType w:val="hybridMultilevel"/>
    <w:tmpl w:val="48EE6A26"/>
    <w:lvl w:ilvl="0" w:tplc="089E14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4098D"/>
    <w:multiLevelType w:val="hybridMultilevel"/>
    <w:tmpl w:val="0A0CBA7E"/>
    <w:lvl w:ilvl="0" w:tplc="A5AE71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6B2EB0"/>
    <w:multiLevelType w:val="hybridMultilevel"/>
    <w:tmpl w:val="9CF00E92"/>
    <w:lvl w:ilvl="0" w:tplc="A5AE71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E33E0"/>
    <w:multiLevelType w:val="hybridMultilevel"/>
    <w:tmpl w:val="B03219D0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22B7"/>
    <w:multiLevelType w:val="hybridMultilevel"/>
    <w:tmpl w:val="FB269DD0"/>
    <w:lvl w:ilvl="0" w:tplc="A330D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02A72"/>
    <w:multiLevelType w:val="hybridMultilevel"/>
    <w:tmpl w:val="274E1E7E"/>
    <w:lvl w:ilvl="0" w:tplc="CC5C78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7D405D20"/>
    <w:multiLevelType w:val="hybridMultilevel"/>
    <w:tmpl w:val="E120241A"/>
    <w:lvl w:ilvl="0" w:tplc="AB12585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7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AE"/>
    <w:rsid w:val="000D5D24"/>
    <w:rsid w:val="00153CED"/>
    <w:rsid w:val="00157FC2"/>
    <w:rsid w:val="001744AE"/>
    <w:rsid w:val="00205EBE"/>
    <w:rsid w:val="00263882"/>
    <w:rsid w:val="003214E5"/>
    <w:rsid w:val="003A5710"/>
    <w:rsid w:val="00485E41"/>
    <w:rsid w:val="005C6BA2"/>
    <w:rsid w:val="005F15F2"/>
    <w:rsid w:val="006026F8"/>
    <w:rsid w:val="0060652D"/>
    <w:rsid w:val="00612315"/>
    <w:rsid w:val="00671C84"/>
    <w:rsid w:val="006729D4"/>
    <w:rsid w:val="006A34F7"/>
    <w:rsid w:val="006C0307"/>
    <w:rsid w:val="007139F8"/>
    <w:rsid w:val="007A67AF"/>
    <w:rsid w:val="008743C1"/>
    <w:rsid w:val="008E0B6F"/>
    <w:rsid w:val="00906904"/>
    <w:rsid w:val="00936C22"/>
    <w:rsid w:val="00A41760"/>
    <w:rsid w:val="00B34AA7"/>
    <w:rsid w:val="00B94528"/>
    <w:rsid w:val="00BA7808"/>
    <w:rsid w:val="00CD5971"/>
    <w:rsid w:val="00D073B2"/>
    <w:rsid w:val="00D2446E"/>
    <w:rsid w:val="00D373A8"/>
    <w:rsid w:val="00D81C66"/>
    <w:rsid w:val="00DA26E4"/>
    <w:rsid w:val="00F03C3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uiPriority w:val="99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uiPriority w:val="99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pasn-gorsovet.gov.ua/assets/files/deputati/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2018-12-10T10:44:00Z</dcterms:created>
  <dcterms:modified xsi:type="dcterms:W3CDTF">2018-12-17T07:50:00Z</dcterms:modified>
</cp:coreProperties>
</file>