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7" w:rsidRDefault="00C16617" w:rsidP="00C16617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                                                                   </w:t>
      </w:r>
    </w:p>
    <w:p w:rsidR="00C16617" w:rsidRDefault="00C16617" w:rsidP="00C16617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17" w:rsidRDefault="00C16617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C16617" w:rsidRDefault="00C16617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C16617" w:rsidRDefault="00C16617" w:rsidP="00C16617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16617" w:rsidRDefault="00C16617" w:rsidP="00C16617">
      <w:pPr>
        <w:pStyle w:val="a3"/>
        <w:rPr>
          <w:b/>
          <w:lang w:val="uk-UA"/>
        </w:rPr>
      </w:pPr>
    </w:p>
    <w:p w:rsidR="00C16617" w:rsidRDefault="00C16617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C16617" w:rsidRDefault="005B3A5E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 січня 2017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</w:t>
      </w:r>
      <w:r w:rsidR="00170E9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№  </w:t>
      </w:r>
    </w:p>
    <w:p w:rsidR="00C16617" w:rsidRDefault="00C16617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11D76" w:rsidRDefault="00C16617" w:rsidP="00711D76">
      <w:pPr>
        <w:pStyle w:val="a8"/>
        <w:rPr>
          <w:b/>
          <w:sz w:val="24"/>
        </w:rPr>
      </w:pPr>
      <w:r>
        <w:rPr>
          <w:b/>
          <w:sz w:val="24"/>
          <w:lang w:val="uk-UA"/>
        </w:rPr>
        <w:t xml:space="preserve">Про схвалення проекту </w:t>
      </w:r>
      <w:r w:rsidR="005B0985">
        <w:rPr>
          <w:b/>
          <w:sz w:val="24"/>
          <w:lang w:val="uk-UA"/>
        </w:rPr>
        <w:t>Програми</w:t>
      </w:r>
      <w:r w:rsidR="00711D76" w:rsidRPr="00711D76">
        <w:rPr>
          <w:b/>
          <w:sz w:val="24"/>
        </w:rPr>
        <w:t xml:space="preserve"> </w:t>
      </w:r>
    </w:p>
    <w:p w:rsidR="00170E95" w:rsidRDefault="00711D76" w:rsidP="00711D76">
      <w:pPr>
        <w:pStyle w:val="a8"/>
        <w:rPr>
          <w:b/>
          <w:sz w:val="24"/>
          <w:lang w:val="uk-UA"/>
        </w:rPr>
      </w:pPr>
      <w:r w:rsidRPr="00711D76">
        <w:rPr>
          <w:b/>
          <w:sz w:val="24"/>
          <w:lang w:val="uk-UA"/>
        </w:rPr>
        <w:t>загальноміських</w:t>
      </w:r>
      <w:r w:rsidRPr="00711D76">
        <w:rPr>
          <w:b/>
          <w:sz w:val="24"/>
        </w:rPr>
        <w:t xml:space="preserve"> </w:t>
      </w:r>
      <w:r w:rsidRPr="00711D76">
        <w:rPr>
          <w:b/>
          <w:sz w:val="24"/>
          <w:lang w:val="uk-UA"/>
        </w:rPr>
        <w:t>заходів</w:t>
      </w:r>
      <w:r w:rsidRPr="00711D76">
        <w:rPr>
          <w:b/>
          <w:sz w:val="24"/>
        </w:rPr>
        <w:t xml:space="preserve"> </w:t>
      </w:r>
      <w:r w:rsidR="00170E95">
        <w:rPr>
          <w:b/>
          <w:sz w:val="24"/>
          <w:lang w:val="uk-UA"/>
        </w:rPr>
        <w:t xml:space="preserve">по роботі </w:t>
      </w:r>
    </w:p>
    <w:p w:rsidR="00170E95" w:rsidRDefault="00711D76" w:rsidP="00711D76">
      <w:pPr>
        <w:pStyle w:val="a8"/>
        <w:rPr>
          <w:b/>
          <w:sz w:val="24"/>
          <w:lang w:val="uk-UA"/>
        </w:rPr>
      </w:pPr>
      <w:r w:rsidRPr="00711D76">
        <w:rPr>
          <w:b/>
          <w:sz w:val="24"/>
          <w:lang w:val="uk-UA"/>
        </w:rPr>
        <w:t xml:space="preserve">з головами вуличних та квартальних </w:t>
      </w:r>
    </w:p>
    <w:p w:rsidR="00711D76" w:rsidRPr="00170E95" w:rsidRDefault="00711D76" w:rsidP="00711D76">
      <w:pPr>
        <w:pStyle w:val="a8"/>
        <w:rPr>
          <w:b/>
          <w:sz w:val="24"/>
          <w:lang w:val="uk-UA"/>
        </w:rPr>
      </w:pPr>
      <w:r w:rsidRPr="00711D76">
        <w:rPr>
          <w:b/>
          <w:sz w:val="24"/>
          <w:lang w:val="uk-UA"/>
        </w:rPr>
        <w:t>комітетів м. Попасна на 2017 рік</w:t>
      </w:r>
    </w:p>
    <w:p w:rsidR="00C16617" w:rsidRDefault="00C16617" w:rsidP="00711D76">
      <w:pPr>
        <w:pStyle w:val="a5"/>
        <w:rPr>
          <w:lang w:val="uk-UA"/>
        </w:rPr>
      </w:pPr>
    </w:p>
    <w:p w:rsidR="00E20102" w:rsidRDefault="00C16617" w:rsidP="00711D76">
      <w:pPr>
        <w:pStyle w:val="a8"/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</w:p>
    <w:p w:rsidR="00C16617" w:rsidRDefault="00E20102" w:rsidP="00711D76">
      <w:pPr>
        <w:pStyle w:val="a8"/>
        <w:rPr>
          <w:sz w:val="24"/>
          <w:lang w:val="uk-UA"/>
        </w:rPr>
      </w:pPr>
      <w:r>
        <w:rPr>
          <w:sz w:val="24"/>
          <w:lang w:val="uk-UA"/>
        </w:rPr>
        <w:t xml:space="preserve">    </w:t>
      </w:r>
      <w:r w:rsidR="00C16617">
        <w:rPr>
          <w:sz w:val="24"/>
          <w:lang w:val="uk-UA"/>
        </w:rPr>
        <w:t xml:space="preserve">Заслухавши </w:t>
      </w:r>
      <w:r>
        <w:rPr>
          <w:sz w:val="24"/>
          <w:lang w:val="uk-UA"/>
        </w:rPr>
        <w:t xml:space="preserve"> інформацію </w:t>
      </w:r>
      <w:r w:rsidR="00711D76">
        <w:rPr>
          <w:sz w:val="24"/>
          <w:lang w:val="uk-UA"/>
        </w:rPr>
        <w:t>заступника Попаснянського міського голови Гапотченко І.В. щодо</w:t>
      </w:r>
      <w:r w:rsidR="00C16617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проекту </w:t>
      </w:r>
      <w:r w:rsidR="00711D76" w:rsidRPr="00711D76">
        <w:rPr>
          <w:sz w:val="24"/>
          <w:lang w:val="uk-UA"/>
        </w:rPr>
        <w:t xml:space="preserve">Програми загальноміських заходів з головами вуличних та квартальних комітетів </w:t>
      </w:r>
      <w:r>
        <w:rPr>
          <w:sz w:val="24"/>
          <w:lang w:val="uk-UA"/>
        </w:rPr>
        <w:t xml:space="preserve">  </w:t>
      </w:r>
      <w:r w:rsidR="00711D76" w:rsidRPr="00711D76">
        <w:rPr>
          <w:sz w:val="24"/>
          <w:lang w:val="uk-UA"/>
        </w:rPr>
        <w:t>м. Попасна на 2017 рік</w:t>
      </w:r>
      <w:r w:rsidR="00C16617" w:rsidRPr="00711D76">
        <w:rPr>
          <w:sz w:val="24"/>
          <w:lang w:val="uk-UA"/>
        </w:rPr>
        <w:t>,</w:t>
      </w:r>
      <w:r w:rsidR="00C16617">
        <w:rPr>
          <w:sz w:val="24"/>
          <w:lang w:val="uk-UA"/>
        </w:rPr>
        <w:t xml:space="preserve"> з </w:t>
      </w:r>
      <w:r w:rsidR="00C16617" w:rsidRPr="00E20102">
        <w:rPr>
          <w:sz w:val="24"/>
          <w:lang w:val="uk-UA"/>
        </w:rPr>
        <w:t xml:space="preserve">метою </w:t>
      </w:r>
      <w:r w:rsidR="00711D76" w:rsidRPr="00E20102">
        <w:rPr>
          <w:sz w:val="24"/>
          <w:lang w:val="uk-UA"/>
        </w:rPr>
        <w:t>покращення роботи з органами самоорганізації населення</w:t>
      </w:r>
      <w:r w:rsidR="00C16617" w:rsidRPr="00E20102">
        <w:rPr>
          <w:sz w:val="24"/>
          <w:lang w:val="uk-UA"/>
        </w:rPr>
        <w:t xml:space="preserve">, </w:t>
      </w:r>
      <w:r w:rsidR="00C16617">
        <w:rPr>
          <w:sz w:val="24"/>
          <w:lang w:val="uk-UA"/>
        </w:rPr>
        <w:t xml:space="preserve">керуючись  </w:t>
      </w:r>
      <w:r w:rsidR="00170E95">
        <w:rPr>
          <w:sz w:val="24"/>
          <w:lang w:val="uk-UA"/>
        </w:rPr>
        <w:t>ст.</w:t>
      </w:r>
      <w:r>
        <w:rPr>
          <w:sz w:val="24"/>
          <w:lang w:val="uk-UA"/>
        </w:rPr>
        <w:t>52</w:t>
      </w:r>
      <w:r w:rsidR="00C16617">
        <w:rPr>
          <w:sz w:val="24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16617" w:rsidRDefault="00C16617" w:rsidP="00C1661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 </w:t>
      </w:r>
      <w:r w:rsidR="00E20102" w:rsidRPr="00E20102">
        <w:rPr>
          <w:rFonts w:ascii="Times New Roman" w:hAnsi="Times New Roman" w:cs="Times New Roman"/>
          <w:sz w:val="24"/>
          <w:szCs w:val="24"/>
          <w:lang w:val="uk-UA"/>
        </w:rPr>
        <w:t xml:space="preserve">Програми загальноміських заходів </w:t>
      </w:r>
      <w:r w:rsidR="00B72FA2">
        <w:rPr>
          <w:rFonts w:ascii="Times New Roman" w:hAnsi="Times New Roman" w:cs="Times New Roman"/>
          <w:sz w:val="24"/>
          <w:szCs w:val="24"/>
          <w:lang w:val="uk-UA"/>
        </w:rPr>
        <w:t xml:space="preserve">по роботі </w:t>
      </w:r>
      <w:r w:rsidR="00E20102" w:rsidRPr="00E20102">
        <w:rPr>
          <w:rFonts w:ascii="Times New Roman" w:hAnsi="Times New Roman" w:cs="Times New Roman"/>
          <w:sz w:val="24"/>
          <w:szCs w:val="24"/>
          <w:lang w:val="uk-UA"/>
        </w:rPr>
        <w:t>з головами вуличних та квартальних комітетів м. Попасна на 2017 рік</w:t>
      </w:r>
      <w:r w:rsidR="00E20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(додається) та винести її на розгляд чергової сесії Попаснянської міської ради. </w:t>
      </w:r>
    </w:p>
    <w:p w:rsidR="00C16617" w:rsidRDefault="00C16617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C16617" w:rsidRDefault="00C16617" w:rsidP="00C16617">
      <w:pPr>
        <w:jc w:val="both"/>
        <w:rPr>
          <w:lang w:val="uk-UA"/>
        </w:rPr>
      </w:pPr>
    </w:p>
    <w:p w:rsidR="00C16617" w:rsidRDefault="00C16617" w:rsidP="00C16617">
      <w:pPr>
        <w:rPr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20102" w:rsidRDefault="00E20102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20102" w:rsidRDefault="00E20102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Pr="00C113C2" w:rsidRDefault="00C113C2" w:rsidP="00C16617">
      <w:pPr>
        <w:pStyle w:val="a5"/>
        <w:rPr>
          <w:rFonts w:ascii="Times New Roman" w:hAnsi="Times New Roman" w:cs="Times New Roman"/>
          <w:sz w:val="18"/>
          <w:szCs w:val="24"/>
          <w:lang w:val="uk-UA"/>
        </w:rPr>
      </w:pPr>
      <w:r w:rsidRPr="00C113C2">
        <w:rPr>
          <w:rFonts w:ascii="Times New Roman" w:hAnsi="Times New Roman" w:cs="Times New Roman"/>
          <w:sz w:val="18"/>
          <w:szCs w:val="24"/>
          <w:lang w:val="uk-UA"/>
        </w:rPr>
        <w:t>Підготував: Гапотченко І.В.</w:t>
      </w:r>
    </w:p>
    <w:p w:rsidR="00C113C2" w:rsidRDefault="00C113C2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</w:t>
      </w:r>
    </w:p>
    <w:p w:rsidR="00C16617" w:rsidRDefault="00C16617" w:rsidP="00C1661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</w:t>
      </w:r>
      <w:r w:rsidR="00B72F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Додаток</w:t>
      </w:r>
    </w:p>
    <w:p w:rsidR="00B72FA2" w:rsidRDefault="00C16617" w:rsidP="00C1661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B72F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C16617" w:rsidRDefault="00B72FA2" w:rsidP="00C1661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C16617" w:rsidRDefault="00C16617" w:rsidP="00C1661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B72F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>від  20.01.2017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3C2F1E" w:rsidRDefault="003C2F1E" w:rsidP="00C1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20102" w:rsidRPr="00E20102" w:rsidRDefault="00B72FA2" w:rsidP="00E20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E20102" w:rsidRPr="00E20102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20102" w:rsidRPr="00E20102" w:rsidRDefault="00E20102" w:rsidP="00E201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загально</w:t>
      </w: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міських заходів по роботі з головами вуличних та квартальних  комітетів м. Попасна на 2017 рік </w:t>
      </w:r>
    </w:p>
    <w:p w:rsidR="00E20102" w:rsidRPr="00E20102" w:rsidRDefault="00E20102" w:rsidP="00E20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Програми: </w:t>
      </w:r>
    </w:p>
    <w:p w:rsidR="00E20102" w:rsidRPr="00E20102" w:rsidRDefault="00E20102" w:rsidP="00B72F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Програма міських заходів по роботі з головами вуличних та квартальних  комітетів м. Попасна на 2017 рік ( далі Програма) спрямована на підтримку органів самоорганізації населення у місті, вдосконалення діяльності вуличних та квартальних комітетів, підвищення ефективності, результативності їх роботи у вирішенні життєво важливих питань мешканців приватного сектора.    У приватному секторі міста  працює 71 голова вуличних та квартальних комітетів. </w:t>
      </w:r>
    </w:p>
    <w:p w:rsidR="00E20102" w:rsidRPr="00E20102" w:rsidRDefault="00E20102" w:rsidP="00E20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Програми:</w:t>
      </w:r>
    </w:p>
    <w:p w:rsidR="00E20102" w:rsidRPr="00E20102" w:rsidRDefault="00E20102" w:rsidP="00B72F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самоврядування у м. Попасна;</w:t>
      </w:r>
    </w:p>
    <w:p w:rsidR="00E20102" w:rsidRPr="00E20102" w:rsidRDefault="00E20102" w:rsidP="00B72F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організація роботи вуличних та квартальних комітетів;</w:t>
      </w:r>
    </w:p>
    <w:p w:rsidR="00E20102" w:rsidRPr="00E20102" w:rsidRDefault="00E20102" w:rsidP="00B72F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заохочення мешканців міста до роботи в органах самоорганізації населення;</w:t>
      </w:r>
    </w:p>
    <w:p w:rsidR="00E20102" w:rsidRDefault="00E20102" w:rsidP="00B72F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координація роботи голів вуличних та квартальних комітетів з громадою.</w:t>
      </w:r>
    </w:p>
    <w:p w:rsidR="00B72FA2" w:rsidRPr="00E20102" w:rsidRDefault="00B72FA2" w:rsidP="00B72FA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0102" w:rsidRPr="00E20102" w:rsidRDefault="00E20102" w:rsidP="00E20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Програми:</w:t>
      </w:r>
    </w:p>
    <w:p w:rsidR="00E20102" w:rsidRPr="000430DC" w:rsidRDefault="00E20102" w:rsidP="00E201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30DC">
        <w:rPr>
          <w:rFonts w:ascii="Times New Roman" w:hAnsi="Times New Roman" w:cs="Times New Roman"/>
          <w:sz w:val="28"/>
          <w:szCs w:val="28"/>
          <w:lang w:val="uk-UA"/>
        </w:rPr>
        <w:t>Проведення семінарів та зустрічей з головами вуличних та квартальних комітетів за планом: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36"/>
        <w:gridCol w:w="2410"/>
      </w:tblGrid>
      <w:tr w:rsidR="00E20102" w:rsidRPr="00E20102" w:rsidTr="005569BA">
        <w:tc>
          <w:tcPr>
            <w:tcW w:w="594" w:type="dxa"/>
          </w:tcPr>
          <w:p w:rsidR="00E20102" w:rsidRPr="00E20102" w:rsidRDefault="00E20102" w:rsidP="0055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36" w:type="dxa"/>
          </w:tcPr>
          <w:p w:rsidR="00E20102" w:rsidRPr="00E20102" w:rsidRDefault="00E20102" w:rsidP="0055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410" w:type="dxa"/>
          </w:tcPr>
          <w:p w:rsidR="00E20102" w:rsidRPr="00E20102" w:rsidRDefault="00E20102" w:rsidP="005569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E20102" w:rsidRPr="00B72FA2" w:rsidTr="005569BA">
        <w:tc>
          <w:tcPr>
            <w:tcW w:w="594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36" w:type="dxa"/>
          </w:tcPr>
          <w:p w:rsidR="00E20102" w:rsidRPr="00E20102" w:rsidRDefault="00B72FA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на тему «</w:t>
            </w:r>
            <w:r w:rsidR="00E20102"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органів самоорганізації населення в реалізації прав громадян на житлові субсидії»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20102"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квартал</w:t>
            </w:r>
          </w:p>
        </w:tc>
      </w:tr>
      <w:tr w:rsidR="00E20102" w:rsidRPr="00B72FA2" w:rsidTr="005569BA">
        <w:tc>
          <w:tcPr>
            <w:tcW w:w="594" w:type="dxa"/>
          </w:tcPr>
          <w:p w:rsidR="00E20102" w:rsidRPr="00B72FA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36" w:type="dxa"/>
          </w:tcPr>
          <w:p w:rsidR="00E20102" w:rsidRPr="00E20102" w:rsidRDefault="00B72FA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зустріч «</w:t>
            </w:r>
            <w:r w:rsidR="00E20102"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зміни у діючому законодавстві»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</w:tc>
      </w:tr>
      <w:tr w:rsidR="00E20102" w:rsidRPr="00E20102" w:rsidTr="005569BA">
        <w:tc>
          <w:tcPr>
            <w:tcW w:w="594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6636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зустріч «Про роботу благодійних та гуманіта</w:t>
            </w:r>
            <w:r w:rsidR="00B7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рних організацій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працюють на території міста»</w:t>
            </w:r>
            <w:r w:rsidR="00B7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квартал</w:t>
            </w:r>
          </w:p>
        </w:tc>
      </w:tr>
      <w:tr w:rsidR="00E20102" w:rsidRPr="00E20102" w:rsidTr="005569BA">
        <w:tc>
          <w:tcPr>
            <w:tcW w:w="594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636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 «Про здійснення правил громадського контролю за здійсненням правил пожежної безпеки».</w:t>
            </w:r>
          </w:p>
        </w:tc>
        <w:tc>
          <w:tcPr>
            <w:tcW w:w="2410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</w:t>
            </w:r>
          </w:p>
        </w:tc>
      </w:tr>
      <w:tr w:rsidR="00E20102" w:rsidRPr="00E20102" w:rsidTr="005569BA">
        <w:tc>
          <w:tcPr>
            <w:tcW w:w="594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636" w:type="dxa"/>
          </w:tcPr>
          <w:p w:rsidR="00E20102" w:rsidRPr="00E20102" w:rsidRDefault="00E20102" w:rsidP="00B72F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Робоча зустріч « Про спільну роботу по організації населення </w:t>
            </w:r>
            <w:r w:rsidR="00B7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</w:t>
            </w:r>
            <w:r w:rsidR="00B7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Правил благоустрою»</w:t>
            </w:r>
            <w:r w:rsidR="00B72F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E20102" w:rsidRPr="00E20102" w:rsidTr="005569BA">
        <w:tc>
          <w:tcPr>
            <w:tcW w:w="594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636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питання.</w:t>
            </w:r>
          </w:p>
        </w:tc>
        <w:tc>
          <w:tcPr>
            <w:tcW w:w="2410" w:type="dxa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необхідності</w:t>
            </w:r>
          </w:p>
        </w:tc>
      </w:tr>
    </w:tbl>
    <w:p w:rsidR="00B72FA2" w:rsidRDefault="00B72FA2" w:rsidP="00B72FA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E20102" w:rsidRPr="00E20102" w:rsidRDefault="00E20102" w:rsidP="00E201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Видача довідок громадянам головами вуличних та квартальних комітетів.</w:t>
      </w:r>
    </w:p>
    <w:p w:rsidR="00E20102" w:rsidRPr="001C2161" w:rsidRDefault="001046B4" w:rsidP="00E2010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2161">
        <w:rPr>
          <w:rFonts w:ascii="Times New Roman" w:hAnsi="Times New Roman" w:cs="Times New Roman"/>
          <w:sz w:val="28"/>
          <w:szCs w:val="28"/>
          <w:lang w:val="uk-UA"/>
        </w:rPr>
        <w:t>Передплат</w:t>
      </w:r>
      <w:r w:rsidR="001C2161" w:rsidRPr="001C21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20102" w:rsidRPr="001C2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2161" w:rsidRPr="001C2161">
        <w:rPr>
          <w:rFonts w:ascii="Times New Roman" w:hAnsi="Times New Roman" w:cs="Times New Roman"/>
          <w:sz w:val="28"/>
          <w:szCs w:val="28"/>
          <w:lang w:val="uk-UA"/>
        </w:rPr>
        <w:t>міськрайонної</w:t>
      </w:r>
      <w:proofErr w:type="spellEnd"/>
      <w:r w:rsidR="001C2161" w:rsidRPr="001C21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161">
        <w:rPr>
          <w:rFonts w:ascii="Times New Roman" w:hAnsi="Times New Roman" w:cs="Times New Roman"/>
          <w:sz w:val="28"/>
          <w:szCs w:val="28"/>
          <w:lang w:val="uk-UA"/>
        </w:rPr>
        <w:t>газет</w:t>
      </w:r>
      <w:r w:rsidR="001C2161" w:rsidRPr="001C21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C21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C2161">
        <w:rPr>
          <w:rFonts w:ascii="Times New Roman" w:hAnsi="Times New Roman" w:cs="Times New Roman"/>
          <w:sz w:val="28"/>
          <w:szCs w:val="28"/>
          <w:lang w:val="uk-UA"/>
        </w:rPr>
        <w:t>Попаснянский</w:t>
      </w:r>
      <w:proofErr w:type="spellEnd"/>
      <w:r w:rsidRPr="001C21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C2161"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 w:rsidRPr="001C2161">
        <w:rPr>
          <w:rFonts w:ascii="Times New Roman" w:hAnsi="Times New Roman" w:cs="Times New Roman"/>
          <w:sz w:val="28"/>
          <w:szCs w:val="28"/>
          <w:lang w:val="uk-UA"/>
        </w:rPr>
        <w:t xml:space="preserve">» для </w:t>
      </w:r>
      <w:r w:rsidR="00E20102" w:rsidRPr="001C2161">
        <w:rPr>
          <w:rFonts w:ascii="Times New Roman" w:hAnsi="Times New Roman" w:cs="Times New Roman"/>
          <w:sz w:val="28"/>
          <w:szCs w:val="28"/>
          <w:lang w:val="uk-UA"/>
        </w:rPr>
        <w:t>голів вуличних та ква</w:t>
      </w:r>
      <w:r w:rsidR="001C2161" w:rsidRPr="001C2161">
        <w:rPr>
          <w:rFonts w:ascii="Times New Roman" w:hAnsi="Times New Roman" w:cs="Times New Roman"/>
          <w:sz w:val="28"/>
          <w:szCs w:val="28"/>
          <w:lang w:val="uk-UA"/>
        </w:rPr>
        <w:t>ртальних комітетів  на 2017 рік</w:t>
      </w:r>
      <w:r w:rsidR="00E20102" w:rsidRPr="001C21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2FA2" w:rsidRPr="0096417D" w:rsidRDefault="00B72FA2" w:rsidP="00B72FA2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0102" w:rsidRPr="00E20102" w:rsidRDefault="00E20102" w:rsidP="00E20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>Очікувані  результати від реалізації Програми</w:t>
      </w:r>
    </w:p>
    <w:p w:rsidR="00E20102" w:rsidRPr="00E20102" w:rsidRDefault="00E20102" w:rsidP="00B72F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Підвищення авторитету голів квартальних та вуличних комітетів серед населення міста; покращення роботи щодо самоорганізації населення; розвиток місцевого самоврядування у місті.</w:t>
      </w:r>
    </w:p>
    <w:p w:rsidR="00E20102" w:rsidRPr="00E20102" w:rsidRDefault="00E20102" w:rsidP="00E20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Обсяги та джерела фінансування Програми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1"/>
        <w:gridCol w:w="2190"/>
      </w:tblGrid>
      <w:tr w:rsidR="00E20102" w:rsidRPr="00E20102" w:rsidTr="000430DC">
        <w:trPr>
          <w:trHeight w:val="750"/>
        </w:trPr>
        <w:tc>
          <w:tcPr>
            <w:tcW w:w="3856" w:type="pct"/>
            <w:shd w:val="clear" w:color="auto" w:fill="auto"/>
          </w:tcPr>
          <w:p w:rsidR="00E20102" w:rsidRPr="00E20102" w:rsidRDefault="00E20102" w:rsidP="0055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  <w:p w:rsidR="00E20102" w:rsidRPr="00E20102" w:rsidRDefault="00E20102" w:rsidP="0055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shd w:val="clear" w:color="auto" w:fill="auto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сума, грн.</w:t>
            </w:r>
          </w:p>
        </w:tc>
      </w:tr>
      <w:tr w:rsidR="00E20102" w:rsidRPr="00E20102" w:rsidTr="005569BA">
        <w:trPr>
          <w:trHeight w:val="302"/>
        </w:trPr>
        <w:tc>
          <w:tcPr>
            <w:tcW w:w="3856" w:type="pct"/>
            <w:shd w:val="clear" w:color="auto" w:fill="auto"/>
          </w:tcPr>
          <w:p w:rsidR="00E20102" w:rsidRPr="001C2161" w:rsidRDefault="001C2161" w:rsidP="001C21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1.Передплата </w:t>
            </w:r>
            <w:proofErr w:type="spellStart"/>
            <w:r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міськрайонної</w:t>
            </w:r>
            <w:proofErr w:type="spellEnd"/>
            <w:r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газети «</w:t>
            </w:r>
            <w:proofErr w:type="spellStart"/>
            <w:r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Попаснянский</w:t>
            </w:r>
            <w:proofErr w:type="spellEnd"/>
            <w:r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вестник</w:t>
            </w:r>
            <w:proofErr w:type="spellEnd"/>
            <w:r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для голів вуличних та квартальних комітетів  на 2017 рік  </w:t>
            </w:r>
            <w:r w:rsidR="00E20102"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(71</w:t>
            </w:r>
            <w:r w:rsidR="00E20102" w:rsidRPr="001C216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20102"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192. 00 </w:t>
            </w:r>
            <w:proofErr w:type="spellStart"/>
            <w:r w:rsidR="00E20102" w:rsidRPr="001C216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E20102" w:rsidRPr="001C2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1144" w:type="pct"/>
            <w:shd w:val="clear" w:color="auto" w:fill="auto"/>
          </w:tcPr>
          <w:p w:rsidR="00E20102" w:rsidRPr="0096417D" w:rsidRDefault="00E20102" w:rsidP="0096417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32.00 </w:t>
            </w:r>
          </w:p>
        </w:tc>
      </w:tr>
      <w:tr w:rsidR="00E20102" w:rsidRPr="00E20102" w:rsidTr="005569BA">
        <w:trPr>
          <w:trHeight w:val="302"/>
        </w:trPr>
        <w:tc>
          <w:tcPr>
            <w:tcW w:w="3856" w:type="pct"/>
            <w:shd w:val="clear" w:color="auto" w:fill="auto"/>
          </w:tcPr>
          <w:p w:rsidR="0096417D" w:rsidRDefault="0096417D" w:rsidP="0096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</w:t>
            </w:r>
            <w:proofErr w:type="spellStart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>анцелярс</w:t>
            </w:r>
            <w:proofErr w:type="spellEnd"/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 xml:space="preserve"> товар</w:t>
            </w:r>
            <w:proofErr w:type="spellStart"/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голів</w:t>
            </w:r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>уличн</w:t>
            </w:r>
            <w:proofErr w:type="spellEnd"/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proofErr w:type="spellStart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20102" w:rsidRPr="0096417D" w:rsidRDefault="0096417D" w:rsidP="009641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>квартальних</w:t>
            </w:r>
            <w:proofErr w:type="spellEnd"/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 w:rsidR="00E20102" w:rsidRPr="009641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gramStart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E20102" w:rsidRPr="009641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Ручка (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шт.*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7.00 </w:t>
            </w:r>
            <w:proofErr w:type="spellStart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Папка на 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кнопці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шт.*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зошит (71*10.00 грн.)</w:t>
            </w:r>
          </w:p>
        </w:tc>
        <w:tc>
          <w:tcPr>
            <w:tcW w:w="1144" w:type="pct"/>
            <w:shd w:val="clear" w:color="auto" w:fill="auto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497.</w:t>
            </w:r>
            <w:r w:rsidRPr="00E201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710.00</w:t>
            </w:r>
          </w:p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710.00</w:t>
            </w:r>
          </w:p>
        </w:tc>
      </w:tr>
      <w:tr w:rsidR="00E20102" w:rsidRPr="00E20102" w:rsidTr="005569BA">
        <w:trPr>
          <w:trHeight w:val="302"/>
        </w:trPr>
        <w:tc>
          <w:tcPr>
            <w:tcW w:w="3856" w:type="pct"/>
            <w:shd w:val="clear" w:color="auto" w:fill="auto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Всього:</w:t>
            </w:r>
          </w:p>
        </w:tc>
        <w:tc>
          <w:tcPr>
            <w:tcW w:w="1144" w:type="pct"/>
            <w:shd w:val="clear" w:color="auto" w:fill="auto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1917.00</w:t>
            </w:r>
          </w:p>
        </w:tc>
      </w:tr>
      <w:tr w:rsidR="00E20102" w:rsidRPr="00E20102" w:rsidTr="005569BA">
        <w:trPr>
          <w:trHeight w:val="322"/>
        </w:trPr>
        <w:tc>
          <w:tcPr>
            <w:tcW w:w="3856" w:type="pct"/>
            <w:shd w:val="clear" w:color="auto" w:fill="auto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матеріальних цінностей та оплата сторонніх  послуг для проведення заходів за участю голів вуличних та </w:t>
            </w: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квартальних комітетів</w:t>
            </w:r>
          </w:p>
        </w:tc>
        <w:tc>
          <w:tcPr>
            <w:tcW w:w="1144" w:type="pct"/>
            <w:shd w:val="clear" w:color="auto" w:fill="auto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4451.00</w:t>
            </w:r>
          </w:p>
        </w:tc>
      </w:tr>
      <w:tr w:rsidR="00E20102" w:rsidRPr="00E20102" w:rsidTr="005569BA">
        <w:trPr>
          <w:trHeight w:val="322"/>
        </w:trPr>
        <w:tc>
          <w:tcPr>
            <w:tcW w:w="3856" w:type="pct"/>
            <w:shd w:val="clear" w:color="auto" w:fill="auto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Разом:</w:t>
            </w:r>
          </w:p>
        </w:tc>
        <w:tc>
          <w:tcPr>
            <w:tcW w:w="1144" w:type="pct"/>
            <w:shd w:val="clear" w:color="auto" w:fill="auto"/>
          </w:tcPr>
          <w:p w:rsidR="00E20102" w:rsidRPr="00E20102" w:rsidRDefault="00E20102" w:rsidP="005569B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20000.00</w:t>
            </w:r>
          </w:p>
        </w:tc>
      </w:tr>
    </w:tbl>
    <w:p w:rsidR="00E20102" w:rsidRPr="00E20102" w:rsidRDefault="00E20102" w:rsidP="00E20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102" w:rsidRPr="00E20102" w:rsidRDefault="00E20102" w:rsidP="00E2010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та контроль за виконанням Програми</w:t>
      </w:r>
    </w:p>
    <w:p w:rsidR="00E20102" w:rsidRPr="00E20102" w:rsidRDefault="00E20102" w:rsidP="00E201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Координацію та контроль за ходом виконання Програми здійснюють постійні комісії з питань бюджету, фінансів, регіональних зв’язків та комунальної власності та з питань науки, освіти, культури та спорту, соціальної політики та охорони здоров’я.</w:t>
      </w:r>
    </w:p>
    <w:p w:rsidR="00E20102" w:rsidRPr="00E20102" w:rsidRDefault="00E20102" w:rsidP="00E201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      Звіт про  виконання Програми заслухати у 2018 ро</w:t>
      </w:r>
      <w:r w:rsidR="001046B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0102" w:rsidRPr="00E20102" w:rsidRDefault="00E20102" w:rsidP="00E201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0102" w:rsidRPr="00E20102" w:rsidRDefault="00E20102" w:rsidP="00E20102">
      <w:pPr>
        <w:rPr>
          <w:rFonts w:ascii="Times New Roman" w:hAnsi="Times New Roman" w:cs="Times New Roman"/>
          <w:sz w:val="26"/>
          <w:szCs w:val="26"/>
        </w:rPr>
      </w:pPr>
    </w:p>
    <w:p w:rsidR="00E20102" w:rsidRPr="00E20102" w:rsidRDefault="00E20102" w:rsidP="00E201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</w:t>
      </w:r>
      <w:r w:rsidR="006A4A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Л.А.Кулік</w:t>
      </w: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5B3A5E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3A5E" w:rsidSect="005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7955"/>
    <w:multiLevelType w:val="hybridMultilevel"/>
    <w:tmpl w:val="79CACB3A"/>
    <w:lvl w:ilvl="0" w:tplc="242863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788B"/>
    <w:multiLevelType w:val="hybridMultilevel"/>
    <w:tmpl w:val="87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F1C1D"/>
    <w:multiLevelType w:val="hybridMultilevel"/>
    <w:tmpl w:val="50F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9D"/>
    <w:rsid w:val="000430DC"/>
    <w:rsid w:val="001046B4"/>
    <w:rsid w:val="0016554D"/>
    <w:rsid w:val="00170E95"/>
    <w:rsid w:val="001C2161"/>
    <w:rsid w:val="00361A8C"/>
    <w:rsid w:val="003C2F1E"/>
    <w:rsid w:val="005059CF"/>
    <w:rsid w:val="00575915"/>
    <w:rsid w:val="005B0985"/>
    <w:rsid w:val="005B3A5E"/>
    <w:rsid w:val="005F007B"/>
    <w:rsid w:val="006A4AE5"/>
    <w:rsid w:val="00711D76"/>
    <w:rsid w:val="007C58AA"/>
    <w:rsid w:val="00824DE7"/>
    <w:rsid w:val="008C56C1"/>
    <w:rsid w:val="0096417D"/>
    <w:rsid w:val="00B72FA2"/>
    <w:rsid w:val="00C113C2"/>
    <w:rsid w:val="00C16617"/>
    <w:rsid w:val="00E1729D"/>
    <w:rsid w:val="00E20102"/>
    <w:rsid w:val="00F6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11D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11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964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8</cp:revision>
  <cp:lastPrinted>2017-01-16T12:12:00Z</cp:lastPrinted>
  <dcterms:created xsi:type="dcterms:W3CDTF">2017-01-12T11:00:00Z</dcterms:created>
  <dcterms:modified xsi:type="dcterms:W3CDTF">2017-01-18T09:29:00Z</dcterms:modified>
</cp:coreProperties>
</file>