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17" w:rsidRDefault="00C16617" w:rsidP="00C16617">
      <w:pPr>
        <w:pStyle w:val="21"/>
        <w:ind w:right="-32"/>
        <w:jc w:val="right"/>
        <w:rPr>
          <w:sz w:val="24"/>
          <w:szCs w:val="24"/>
        </w:rPr>
      </w:pPr>
      <w:r>
        <w:rPr>
          <w:sz w:val="24"/>
          <w:szCs w:val="24"/>
        </w:rPr>
        <w:t xml:space="preserve">ПРОЕКТ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5B3A5E"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20 січня 2017</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  </w:t>
      </w:r>
    </w:p>
    <w:p w:rsidR="00C16617"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0806CD" w:rsidRPr="000806CD" w:rsidRDefault="00C16617" w:rsidP="000806CD">
      <w:pPr>
        <w:pStyle w:val="a5"/>
        <w:rPr>
          <w:rFonts w:ascii="Times New Roman" w:hAnsi="Times New Roman" w:cs="Times New Roman"/>
          <w:b/>
          <w:sz w:val="24"/>
          <w:szCs w:val="24"/>
          <w:lang w:val="uk-UA"/>
        </w:rPr>
      </w:pPr>
      <w:r w:rsidRPr="000806CD">
        <w:rPr>
          <w:rFonts w:ascii="Times New Roman" w:hAnsi="Times New Roman" w:cs="Times New Roman"/>
          <w:b/>
          <w:sz w:val="24"/>
          <w:lang w:val="uk-UA"/>
        </w:rPr>
        <w:t xml:space="preserve">Про схвалення проекту </w:t>
      </w:r>
      <w:r w:rsidR="000806CD" w:rsidRPr="000806CD">
        <w:rPr>
          <w:rFonts w:ascii="Times New Roman" w:hAnsi="Times New Roman" w:cs="Times New Roman"/>
          <w:b/>
          <w:sz w:val="24"/>
          <w:szCs w:val="24"/>
          <w:lang w:val="uk-UA"/>
        </w:rPr>
        <w:t>Програми  висвітлення</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 xml:space="preserve">діяльності Попаснянської міської ради </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 xml:space="preserve">та її виконкому в  засобах масової інформації </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на 2017 рік</w:t>
      </w:r>
    </w:p>
    <w:p w:rsidR="00E20102" w:rsidRPr="000806CD" w:rsidRDefault="00C16617" w:rsidP="000806CD">
      <w:pPr>
        <w:pStyle w:val="a8"/>
        <w:rPr>
          <w:sz w:val="24"/>
          <w:lang w:val="uk-UA"/>
        </w:rPr>
      </w:pPr>
      <w:r w:rsidRPr="000806CD">
        <w:rPr>
          <w:sz w:val="24"/>
          <w:lang w:val="uk-UA"/>
        </w:rPr>
        <w:t xml:space="preserve">     </w:t>
      </w:r>
    </w:p>
    <w:p w:rsidR="00C16617" w:rsidRPr="000806CD" w:rsidRDefault="00E20102" w:rsidP="00581964">
      <w:pPr>
        <w:pStyle w:val="a5"/>
        <w:jc w:val="both"/>
        <w:rPr>
          <w:rFonts w:ascii="Times New Roman" w:hAnsi="Times New Roman" w:cs="Times New Roman"/>
          <w:sz w:val="24"/>
          <w:szCs w:val="24"/>
          <w:lang w:val="uk-UA"/>
        </w:rPr>
      </w:pPr>
      <w:r w:rsidRPr="000806CD">
        <w:rPr>
          <w:rFonts w:ascii="Times New Roman" w:hAnsi="Times New Roman" w:cs="Times New Roman"/>
          <w:sz w:val="24"/>
          <w:szCs w:val="24"/>
          <w:lang w:val="uk-UA"/>
        </w:rPr>
        <w:t xml:space="preserve">    </w:t>
      </w:r>
      <w:r w:rsidR="00C16617" w:rsidRPr="000806CD">
        <w:rPr>
          <w:rFonts w:ascii="Times New Roman" w:hAnsi="Times New Roman" w:cs="Times New Roman"/>
          <w:sz w:val="24"/>
          <w:szCs w:val="24"/>
          <w:lang w:val="uk-UA"/>
        </w:rPr>
        <w:t xml:space="preserve">Заслухавши </w:t>
      </w:r>
      <w:r w:rsidRPr="000806CD">
        <w:rPr>
          <w:rFonts w:ascii="Times New Roman" w:hAnsi="Times New Roman" w:cs="Times New Roman"/>
          <w:sz w:val="24"/>
          <w:szCs w:val="24"/>
          <w:lang w:val="uk-UA"/>
        </w:rPr>
        <w:t xml:space="preserve"> інформацію </w:t>
      </w:r>
      <w:r w:rsidR="00711D76" w:rsidRPr="000806CD">
        <w:rPr>
          <w:rFonts w:ascii="Times New Roman" w:hAnsi="Times New Roman" w:cs="Times New Roman"/>
          <w:sz w:val="24"/>
          <w:szCs w:val="24"/>
          <w:lang w:val="uk-UA"/>
        </w:rPr>
        <w:t>заступника Попаснянського міського голови Гапотченко І.В. щодо</w:t>
      </w:r>
      <w:r w:rsidR="00C16617" w:rsidRPr="000806CD">
        <w:rPr>
          <w:rFonts w:ascii="Times New Roman" w:hAnsi="Times New Roman" w:cs="Times New Roman"/>
          <w:sz w:val="24"/>
          <w:szCs w:val="24"/>
          <w:lang w:val="uk-UA"/>
        </w:rPr>
        <w:t xml:space="preserve"> </w:t>
      </w:r>
      <w:r w:rsidRPr="000806CD">
        <w:rPr>
          <w:rFonts w:ascii="Times New Roman" w:hAnsi="Times New Roman" w:cs="Times New Roman"/>
          <w:sz w:val="24"/>
          <w:szCs w:val="24"/>
          <w:lang w:val="uk-UA"/>
        </w:rPr>
        <w:t xml:space="preserve">проекту </w:t>
      </w:r>
      <w:r w:rsidR="000806CD" w:rsidRPr="000806CD">
        <w:rPr>
          <w:rFonts w:ascii="Times New Roman" w:hAnsi="Times New Roman" w:cs="Times New Roman"/>
          <w:sz w:val="24"/>
          <w:szCs w:val="24"/>
          <w:lang w:val="uk-UA"/>
        </w:rPr>
        <w:t>Програми  висвітлення діяльності Попаснянської міської ради та її виконкому в  засобах масової інформації на 2017 рік</w:t>
      </w:r>
      <w:r w:rsidR="00C16617" w:rsidRPr="000806CD">
        <w:rPr>
          <w:rFonts w:ascii="Times New Roman" w:hAnsi="Times New Roman" w:cs="Times New Roman"/>
          <w:sz w:val="24"/>
          <w:szCs w:val="24"/>
          <w:lang w:val="uk-UA"/>
        </w:rPr>
        <w:t xml:space="preserve">, з метою </w:t>
      </w:r>
      <w:r w:rsidR="000806CD">
        <w:rPr>
          <w:rFonts w:ascii="Times New Roman" w:hAnsi="Times New Roman" w:cs="Times New Roman"/>
          <w:sz w:val="24"/>
          <w:szCs w:val="24"/>
          <w:lang w:val="uk-UA"/>
        </w:rPr>
        <w:t>інформування населення міста Попасна про</w:t>
      </w:r>
      <w:r w:rsidR="000806CD">
        <w:rPr>
          <w:sz w:val="28"/>
          <w:szCs w:val="28"/>
          <w:lang w:val="uk-UA"/>
        </w:rPr>
        <w:t xml:space="preserve"> </w:t>
      </w:r>
      <w:r w:rsidR="000806CD" w:rsidRPr="008824E3">
        <w:rPr>
          <w:rFonts w:ascii="Times New Roman" w:hAnsi="Times New Roman" w:cs="Times New Roman"/>
          <w:sz w:val="24"/>
          <w:szCs w:val="24"/>
          <w:lang w:val="uk-UA"/>
        </w:rPr>
        <w:t>діяльність міської ради, її виконкому, робот</w:t>
      </w:r>
      <w:r w:rsidR="008824E3">
        <w:rPr>
          <w:rFonts w:ascii="Times New Roman" w:hAnsi="Times New Roman" w:cs="Times New Roman"/>
          <w:sz w:val="24"/>
          <w:szCs w:val="24"/>
          <w:lang w:val="uk-UA"/>
        </w:rPr>
        <w:t>у</w:t>
      </w:r>
      <w:r w:rsidR="000806CD" w:rsidRPr="008824E3">
        <w:rPr>
          <w:rFonts w:ascii="Times New Roman" w:hAnsi="Times New Roman" w:cs="Times New Roman"/>
          <w:sz w:val="24"/>
          <w:szCs w:val="24"/>
          <w:lang w:val="uk-UA"/>
        </w:rPr>
        <w:t xml:space="preserve"> підприємств, організацій, установ міста, громадських організацій, </w:t>
      </w:r>
      <w:r w:rsidR="00C16617" w:rsidRPr="008824E3">
        <w:rPr>
          <w:rFonts w:ascii="Times New Roman" w:hAnsi="Times New Roman" w:cs="Times New Roman"/>
          <w:sz w:val="24"/>
          <w:szCs w:val="24"/>
          <w:lang w:val="uk-UA"/>
        </w:rPr>
        <w:t xml:space="preserve"> </w:t>
      </w:r>
      <w:r w:rsidR="00C16617" w:rsidRPr="000806CD">
        <w:rPr>
          <w:rFonts w:ascii="Times New Roman" w:hAnsi="Times New Roman" w:cs="Times New Roman"/>
          <w:sz w:val="24"/>
          <w:szCs w:val="24"/>
          <w:lang w:val="uk-UA"/>
        </w:rPr>
        <w:t xml:space="preserve">керуючись  </w:t>
      </w:r>
      <w:r w:rsidR="00581964">
        <w:rPr>
          <w:rFonts w:ascii="Times New Roman" w:hAnsi="Times New Roman" w:cs="Times New Roman"/>
          <w:sz w:val="24"/>
          <w:szCs w:val="24"/>
          <w:lang w:val="uk-UA"/>
        </w:rPr>
        <w:t>ст.</w:t>
      </w:r>
      <w:r w:rsidRPr="000806CD">
        <w:rPr>
          <w:rFonts w:ascii="Times New Roman" w:hAnsi="Times New Roman" w:cs="Times New Roman"/>
          <w:sz w:val="24"/>
          <w:szCs w:val="24"/>
          <w:lang w:val="uk-UA"/>
        </w:rPr>
        <w:t>52</w:t>
      </w:r>
      <w:r w:rsidR="00C16617" w:rsidRPr="000806CD">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C16617" w:rsidRPr="000806CD" w:rsidRDefault="00C16617" w:rsidP="00581964">
      <w:pPr>
        <w:jc w:val="both"/>
        <w:rPr>
          <w:rFonts w:ascii="Times New Roman" w:hAnsi="Times New Roman" w:cs="Times New Roman"/>
          <w:b/>
          <w:sz w:val="24"/>
          <w:szCs w:val="24"/>
          <w:lang w:val="uk-UA"/>
        </w:rPr>
      </w:pPr>
    </w:p>
    <w:p w:rsidR="00C16617" w:rsidRDefault="00C16617" w:rsidP="00581964">
      <w:pPr>
        <w:jc w:val="both"/>
        <w:rPr>
          <w:rFonts w:ascii="Times New Roman" w:hAnsi="Times New Roman"/>
          <w:b/>
          <w:sz w:val="24"/>
          <w:szCs w:val="24"/>
          <w:lang w:val="uk-UA"/>
        </w:rPr>
      </w:pPr>
      <w:r>
        <w:rPr>
          <w:rFonts w:ascii="Times New Roman" w:hAnsi="Times New Roman"/>
          <w:b/>
          <w:sz w:val="24"/>
          <w:szCs w:val="24"/>
          <w:lang w:val="uk-UA"/>
        </w:rPr>
        <w:t>ВИРІШИВ:</w:t>
      </w:r>
    </w:p>
    <w:p w:rsidR="00C16617" w:rsidRDefault="00C16617" w:rsidP="00581964">
      <w:pPr>
        <w:pStyle w:val="a5"/>
        <w:jc w:val="both"/>
        <w:rPr>
          <w:rFonts w:ascii="Times New Roman" w:hAnsi="Times New Roman" w:cs="Times New Roman"/>
          <w:sz w:val="24"/>
          <w:szCs w:val="24"/>
          <w:lang w:val="uk-UA"/>
        </w:rPr>
      </w:pPr>
    </w:p>
    <w:p w:rsidR="00C16617" w:rsidRPr="008824E3" w:rsidRDefault="00C16617" w:rsidP="00581964">
      <w:pPr>
        <w:pStyle w:val="a5"/>
        <w:numPr>
          <w:ilvl w:val="0"/>
          <w:numId w:val="1"/>
        </w:numPr>
        <w:jc w:val="both"/>
        <w:rPr>
          <w:rFonts w:ascii="Times New Roman" w:hAnsi="Times New Roman" w:cs="Times New Roman"/>
          <w:sz w:val="24"/>
          <w:szCs w:val="24"/>
          <w:lang w:val="uk-UA"/>
        </w:rPr>
      </w:pPr>
      <w:r w:rsidRPr="008824E3">
        <w:rPr>
          <w:rFonts w:ascii="Times New Roman" w:hAnsi="Times New Roman" w:cs="Times New Roman"/>
          <w:sz w:val="24"/>
          <w:szCs w:val="24"/>
          <w:lang w:val="uk-UA"/>
        </w:rPr>
        <w:t xml:space="preserve">Схвалити проект  </w:t>
      </w:r>
      <w:r w:rsidR="008824E3" w:rsidRPr="008824E3">
        <w:rPr>
          <w:rFonts w:ascii="Times New Roman" w:hAnsi="Times New Roman" w:cs="Times New Roman"/>
          <w:sz w:val="24"/>
          <w:szCs w:val="24"/>
          <w:lang w:val="uk-UA"/>
        </w:rPr>
        <w:t xml:space="preserve">Програми  висвітлення діяльності Попаснянської міської ради та її виконкому в  засобах масової інформації на 2017 рік  </w:t>
      </w:r>
      <w:r w:rsidRPr="008824E3">
        <w:rPr>
          <w:rFonts w:ascii="Times New Roman" w:hAnsi="Times New Roman" w:cs="Times New Roman"/>
          <w:sz w:val="24"/>
          <w:szCs w:val="24"/>
          <w:lang w:val="uk-UA"/>
        </w:rPr>
        <w:t xml:space="preserve">(додається) та винести її на розгляд чергової сесії Попаснянської міської ради. </w:t>
      </w:r>
    </w:p>
    <w:p w:rsidR="00C16617" w:rsidRPr="008824E3" w:rsidRDefault="00C16617" w:rsidP="00581964">
      <w:pPr>
        <w:pStyle w:val="a5"/>
        <w:numPr>
          <w:ilvl w:val="0"/>
          <w:numId w:val="1"/>
        </w:numPr>
        <w:jc w:val="both"/>
        <w:rPr>
          <w:rFonts w:ascii="Times New Roman" w:hAnsi="Times New Roman" w:cs="Times New Roman"/>
          <w:sz w:val="24"/>
          <w:szCs w:val="24"/>
          <w:lang w:val="uk-UA"/>
        </w:rPr>
      </w:pPr>
      <w:r w:rsidRPr="008824E3">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8824E3" w:rsidRDefault="00C16617" w:rsidP="00C16617">
      <w:pPr>
        <w:jc w:val="both"/>
        <w:rPr>
          <w:rFonts w:ascii="Times New Roman" w:hAnsi="Times New Roman" w:cs="Times New Roman"/>
          <w:sz w:val="24"/>
          <w:szCs w:val="24"/>
          <w:lang w:val="uk-UA"/>
        </w:rPr>
      </w:pPr>
    </w:p>
    <w:p w:rsidR="00C16617" w:rsidRDefault="00C16617" w:rsidP="00C16617">
      <w:pPr>
        <w:rPr>
          <w:lang w:val="uk-UA"/>
        </w:rPr>
      </w:pPr>
    </w:p>
    <w:p w:rsidR="00C16617" w:rsidRDefault="00C16617" w:rsidP="00C16617">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Ю.І. Онищенко</w:t>
      </w: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E20102" w:rsidRDefault="00E20102" w:rsidP="00C16617">
      <w:pPr>
        <w:pStyle w:val="a5"/>
        <w:rPr>
          <w:rFonts w:ascii="Times New Roman" w:hAnsi="Times New Roman" w:cs="Times New Roman"/>
          <w:sz w:val="24"/>
          <w:szCs w:val="24"/>
          <w:lang w:val="uk-UA"/>
        </w:rPr>
      </w:pPr>
    </w:p>
    <w:p w:rsidR="00E20102" w:rsidRDefault="00E20102"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13C2" w:rsidP="00C16617">
      <w:pPr>
        <w:pStyle w:val="a5"/>
        <w:rPr>
          <w:rFonts w:ascii="Times New Roman" w:hAnsi="Times New Roman" w:cs="Times New Roman"/>
          <w:sz w:val="18"/>
          <w:szCs w:val="24"/>
          <w:lang w:val="uk-UA"/>
        </w:rPr>
      </w:pPr>
      <w:r w:rsidRPr="00C113C2">
        <w:rPr>
          <w:rFonts w:ascii="Times New Roman" w:hAnsi="Times New Roman" w:cs="Times New Roman"/>
          <w:sz w:val="18"/>
          <w:szCs w:val="24"/>
          <w:lang w:val="uk-UA"/>
        </w:rPr>
        <w:t>Підготував: Гапотченко І.В.</w:t>
      </w:r>
    </w:p>
    <w:p w:rsidR="00581964" w:rsidRPr="00C113C2" w:rsidRDefault="00581964" w:rsidP="00C16617">
      <w:pPr>
        <w:pStyle w:val="a5"/>
        <w:rPr>
          <w:rFonts w:ascii="Times New Roman" w:hAnsi="Times New Roman" w:cs="Times New Roman"/>
          <w:sz w:val="18"/>
          <w:szCs w:val="24"/>
          <w:lang w:val="uk-UA"/>
        </w:rPr>
      </w:pPr>
    </w:p>
    <w:p w:rsidR="00C16617" w:rsidRPr="00DB255C" w:rsidRDefault="00C113C2"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16617">
        <w:rPr>
          <w:rFonts w:ascii="Times New Roman" w:hAnsi="Times New Roman" w:cs="Times New Roman"/>
          <w:sz w:val="24"/>
          <w:szCs w:val="24"/>
          <w:lang w:val="uk-UA"/>
        </w:rPr>
        <w:tab/>
        <w:t xml:space="preserve">                                                 </w:t>
      </w:r>
      <w:r w:rsidR="00C16617"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00C16617" w:rsidRPr="00DB255C">
        <w:rPr>
          <w:rFonts w:ascii="Times New Roman" w:hAnsi="Times New Roman" w:cs="Times New Roman"/>
          <w:sz w:val="24"/>
          <w:szCs w:val="24"/>
          <w:lang w:val="uk-UA"/>
        </w:rPr>
        <w:t>Додаток</w:t>
      </w:r>
    </w:p>
    <w:p w:rsidR="00581964" w:rsidRDefault="00C16617" w:rsidP="00C16617">
      <w:pPr>
        <w:spacing w:after="0"/>
        <w:ind w:left="2832"/>
        <w:rPr>
          <w:rFonts w:ascii="Times New Roman" w:hAnsi="Times New Roman" w:cs="Times New Roman"/>
          <w:sz w:val="24"/>
          <w:szCs w:val="24"/>
          <w:lang w:val="uk-UA"/>
        </w:rPr>
      </w:pPr>
      <w:r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Pr="00DB255C">
        <w:rPr>
          <w:rFonts w:ascii="Times New Roman" w:hAnsi="Times New Roman" w:cs="Times New Roman"/>
          <w:sz w:val="24"/>
          <w:szCs w:val="24"/>
          <w:lang w:val="uk-UA"/>
        </w:rPr>
        <w:t xml:space="preserve">до рішення  виконкому </w:t>
      </w:r>
    </w:p>
    <w:p w:rsidR="00C16617" w:rsidRPr="00DB255C" w:rsidRDefault="00581964" w:rsidP="00C16617">
      <w:pPr>
        <w:spacing w:after="0"/>
        <w:ind w:left="283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6617" w:rsidRPr="00DB255C">
        <w:rPr>
          <w:rFonts w:ascii="Times New Roman" w:hAnsi="Times New Roman" w:cs="Times New Roman"/>
          <w:sz w:val="24"/>
          <w:szCs w:val="24"/>
          <w:lang w:val="uk-UA"/>
        </w:rPr>
        <w:t>міської ради</w:t>
      </w:r>
    </w:p>
    <w:p w:rsidR="00C16617" w:rsidRDefault="00C16617" w:rsidP="00C16617">
      <w:pPr>
        <w:spacing w:after="0"/>
        <w:ind w:left="2832"/>
        <w:rPr>
          <w:rFonts w:ascii="Times New Roman" w:hAnsi="Times New Roman" w:cs="Times New Roman"/>
          <w:sz w:val="24"/>
          <w:szCs w:val="24"/>
          <w:lang w:val="uk-UA"/>
        </w:rPr>
      </w:pPr>
      <w:r w:rsidRPr="00DB255C">
        <w:rPr>
          <w:rFonts w:ascii="Times New Roman" w:hAnsi="Times New Roman" w:cs="Times New Roman"/>
          <w:sz w:val="24"/>
          <w:szCs w:val="24"/>
          <w:lang w:val="uk-UA"/>
        </w:rPr>
        <w:t xml:space="preserve">                        </w:t>
      </w:r>
      <w:r w:rsidR="005B3A5E"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005B3A5E" w:rsidRPr="00DB255C">
        <w:rPr>
          <w:rFonts w:ascii="Times New Roman" w:hAnsi="Times New Roman" w:cs="Times New Roman"/>
          <w:sz w:val="24"/>
          <w:szCs w:val="24"/>
          <w:lang w:val="uk-UA"/>
        </w:rPr>
        <w:t>від  20.01.2017</w:t>
      </w:r>
      <w:r w:rsidRPr="00DB255C">
        <w:rPr>
          <w:rFonts w:ascii="Times New Roman" w:hAnsi="Times New Roman" w:cs="Times New Roman"/>
          <w:sz w:val="24"/>
          <w:szCs w:val="24"/>
          <w:lang w:val="uk-UA"/>
        </w:rPr>
        <w:t xml:space="preserve"> №</w:t>
      </w:r>
    </w:p>
    <w:p w:rsidR="00DB255C" w:rsidRPr="00DB255C" w:rsidRDefault="00581964" w:rsidP="00DB255C">
      <w:pPr>
        <w:pStyle w:val="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Проект </w:t>
      </w:r>
      <w:r w:rsidR="00DB255C" w:rsidRPr="00DB255C">
        <w:rPr>
          <w:rFonts w:ascii="Times New Roman" w:hAnsi="Times New Roman" w:cs="Times New Roman"/>
          <w:sz w:val="28"/>
          <w:szCs w:val="28"/>
          <w:lang w:val="uk-UA"/>
        </w:rPr>
        <w:t>ПРОГРАМ</w:t>
      </w:r>
      <w:r>
        <w:rPr>
          <w:rFonts w:ascii="Times New Roman" w:hAnsi="Times New Roman" w:cs="Times New Roman"/>
          <w:sz w:val="28"/>
          <w:szCs w:val="28"/>
          <w:lang w:val="uk-UA"/>
        </w:rPr>
        <w:t>И</w:t>
      </w: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висвітлення діяльності Попаснянської   міської ради та її виконкому в засобах масової інформації</w:t>
      </w:r>
      <w:r>
        <w:rPr>
          <w:rFonts w:ascii="Times New Roman" w:hAnsi="Times New Roman" w:cs="Times New Roman"/>
          <w:b/>
          <w:sz w:val="28"/>
          <w:szCs w:val="28"/>
          <w:lang w:val="uk-UA"/>
        </w:rPr>
        <w:t xml:space="preserve"> </w:t>
      </w:r>
      <w:r w:rsidRPr="00DB255C">
        <w:rPr>
          <w:rFonts w:ascii="Times New Roman" w:hAnsi="Times New Roman" w:cs="Times New Roman"/>
          <w:b/>
          <w:sz w:val="28"/>
          <w:szCs w:val="28"/>
          <w:lang w:val="uk-UA"/>
        </w:rPr>
        <w:t>на 2017 рік</w:t>
      </w:r>
    </w:p>
    <w:p w:rsidR="00DB255C" w:rsidRDefault="00DB255C" w:rsidP="00DB255C">
      <w:pPr>
        <w:pStyle w:val="ab"/>
        <w:jc w:val="center"/>
        <w:rPr>
          <w:b/>
          <w:szCs w:val="28"/>
          <w:u w:val="single"/>
          <w:lang w:val="uk-UA"/>
        </w:rPr>
      </w:pPr>
    </w:p>
    <w:p w:rsidR="00DB255C" w:rsidRPr="00581964" w:rsidRDefault="00DB255C" w:rsidP="00DB255C">
      <w:pPr>
        <w:pStyle w:val="ab"/>
        <w:jc w:val="center"/>
        <w:rPr>
          <w:b/>
          <w:szCs w:val="28"/>
          <w:u w:val="single"/>
          <w:lang w:val="uk-UA"/>
        </w:rPr>
      </w:pPr>
      <w:r w:rsidRPr="00581964">
        <w:rPr>
          <w:b/>
          <w:szCs w:val="28"/>
          <w:u w:val="single"/>
          <w:lang w:val="uk-UA"/>
        </w:rPr>
        <w:t>ПОЯСНЮВАЛЬНА ЗАПИСКА</w:t>
      </w:r>
    </w:p>
    <w:p w:rsidR="00DB255C" w:rsidRPr="00581964" w:rsidRDefault="00DB255C" w:rsidP="00DB255C">
      <w:pPr>
        <w:pStyle w:val="ab"/>
        <w:rPr>
          <w:b/>
          <w:szCs w:val="28"/>
          <w:u w:val="single"/>
          <w:lang w:val="uk-UA"/>
        </w:rPr>
      </w:pP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«Програма висвітлення діяльності Попаснянської міської ради та її виконкому в засобах масової інформації  на 201</w:t>
      </w:r>
      <w:r w:rsidR="00581964">
        <w:rPr>
          <w:rFonts w:ascii="Times New Roman" w:hAnsi="Times New Roman" w:cs="Times New Roman"/>
          <w:sz w:val="28"/>
          <w:szCs w:val="28"/>
          <w:lang w:val="uk-UA"/>
        </w:rPr>
        <w:t>7</w:t>
      </w:r>
      <w:r w:rsidRPr="00DB255C">
        <w:rPr>
          <w:rFonts w:ascii="Times New Roman" w:hAnsi="Times New Roman" w:cs="Times New Roman"/>
          <w:sz w:val="28"/>
          <w:szCs w:val="28"/>
          <w:lang w:val="uk-UA"/>
        </w:rPr>
        <w:t xml:space="preserve"> рік»  (далі – Програма) розроблена відповідно до Указу Президента України від 1 серпня 2002 року №683 «Про додаткові заходи щодо забезпечення відкритості у діяльності органів державної влади» та на виконання постанови Кабінету Міністрів України від 29 серпня 2002 р</w:t>
      </w:r>
      <w:r w:rsidR="00581964">
        <w:rPr>
          <w:rFonts w:ascii="Times New Roman" w:hAnsi="Times New Roman" w:cs="Times New Roman"/>
          <w:sz w:val="28"/>
          <w:szCs w:val="28"/>
          <w:lang w:val="uk-UA"/>
        </w:rPr>
        <w:t>оку</w:t>
      </w:r>
      <w:r w:rsidRPr="00DB255C">
        <w:rPr>
          <w:rFonts w:ascii="Times New Roman" w:hAnsi="Times New Roman" w:cs="Times New Roman"/>
          <w:sz w:val="28"/>
          <w:szCs w:val="28"/>
          <w:lang w:val="uk-UA"/>
        </w:rPr>
        <w:t xml:space="preserve"> №1302 «Про заходи щодо подальшого забезпечення відкритості у діяльності органів виконавчої влади», згідно з якими органи місцевого самоврядування і виконавчої влади повинні забезпечувати формування і реалізацію стабільної та зрозумілої громадянам економічної і соціальної політики держави.</w:t>
      </w:r>
    </w:p>
    <w:p w:rsidR="00DB255C" w:rsidRPr="00581964" w:rsidRDefault="00DB255C" w:rsidP="00DB255C">
      <w:pPr>
        <w:pStyle w:val="ab"/>
        <w:ind w:left="0" w:firstLine="567"/>
        <w:jc w:val="both"/>
        <w:rPr>
          <w:sz w:val="28"/>
          <w:szCs w:val="28"/>
          <w:lang w:val="uk-UA"/>
        </w:rPr>
      </w:pPr>
      <w:r w:rsidRPr="00581964">
        <w:rPr>
          <w:sz w:val="28"/>
          <w:szCs w:val="28"/>
          <w:lang w:val="uk-UA"/>
        </w:rPr>
        <w:t xml:space="preserve">Згідно з вищезазначеною постановою Кабінету Міністрів України органи місцевого  самоврядування під час формування проекту бюджету повинні передбачати кошти на висвітлення їх діяльності </w:t>
      </w:r>
      <w:r w:rsidR="00581964">
        <w:rPr>
          <w:sz w:val="28"/>
          <w:szCs w:val="28"/>
          <w:lang w:val="uk-UA"/>
        </w:rPr>
        <w:t>відповідно до Закону України  «</w:t>
      </w:r>
      <w:r w:rsidRPr="00581964">
        <w:rPr>
          <w:sz w:val="28"/>
          <w:szCs w:val="28"/>
          <w:lang w:val="uk-UA"/>
        </w:rPr>
        <w:t>Про порядок висвітлення діяльності органів державної влади та органів місцевого самоврядування в Украї</w:t>
      </w:r>
      <w:r w:rsidR="00581964">
        <w:rPr>
          <w:sz w:val="28"/>
          <w:szCs w:val="28"/>
          <w:lang w:val="uk-UA"/>
        </w:rPr>
        <w:t>ні засобами масової інформації»</w:t>
      </w:r>
      <w:r w:rsidRPr="00581964">
        <w:rPr>
          <w:sz w:val="28"/>
          <w:szCs w:val="28"/>
          <w:lang w:val="uk-UA"/>
        </w:rPr>
        <w:t>.</w:t>
      </w:r>
    </w:p>
    <w:p w:rsidR="00DB255C" w:rsidRPr="00581964" w:rsidRDefault="00DB255C" w:rsidP="00DB255C">
      <w:pPr>
        <w:pStyle w:val="ab"/>
        <w:rPr>
          <w:szCs w:val="28"/>
          <w:lang w:val="uk-UA"/>
        </w:rPr>
      </w:pP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1. Загальні положення</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У сучасному світі однією з рушійних сил соціально-економічного і політичного прогресу є процес обміну інформації. Він сприяє формуванню якісно нового життєвого устрою. Інформаційна прозорість стає на сьогодні основою формування нового стилю регіонального управління. Крім того, інформаційна відкритість підвищує відповідальність органів влади перед кожним громадянином, забезпечує ефективність діяльності органів місцевого самоврядування на користь суспільству, сприяє якісному його розвитку.</w:t>
      </w:r>
      <w:r w:rsidRPr="00DB255C">
        <w:rPr>
          <w:rFonts w:ascii="Times New Roman" w:hAnsi="Times New Roman" w:cs="Times New Roman"/>
          <w:color w:val="800000"/>
          <w:sz w:val="28"/>
          <w:szCs w:val="28"/>
          <w:lang w:val="uk-UA"/>
        </w:rPr>
        <w:t xml:space="preserve"> </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Висвітлення діяльності Попаснянської міської ради, її виконавчих органів, депутатів міської ради здійснюється засобами масової інформації </w:t>
      </w:r>
      <w:r w:rsidRPr="00DB255C">
        <w:rPr>
          <w:rFonts w:ascii="Times New Roman" w:hAnsi="Times New Roman" w:cs="Times New Roman"/>
          <w:sz w:val="28"/>
          <w:szCs w:val="28"/>
          <w:lang w:val="uk-UA"/>
        </w:rPr>
        <w:lastRenderedPageBreak/>
        <w:t xml:space="preserve">шляхом одержання, збирання, створення, поширення і використання інформації. Засоби масової інформації в своїй роботі мають дотримуватися принципів законності, оперативності, неупередженості у висвітленні подій, додержання прав та гарантій. </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1.1. Програма висвітлення діяльності Попаснянської міської ради, її виконавчих органів, посадових осіб та депутатів у засобах масової інформації (надалі – Програма) визначає правові, організаційні і фінансові основи регулювання відносин щодо співпраці органів місцевого самоврядування         м. Попасна з друкованими засобами масової інформації та іншими засобами масової інформації  з питань висвітлення її діяльності (надалі – засоби масової інформації).</w:t>
      </w:r>
    </w:p>
    <w:p w:rsidR="00DB255C" w:rsidRPr="00DB255C" w:rsidRDefault="00DB255C" w:rsidP="00DB255C">
      <w:pPr>
        <w:numPr>
          <w:ilvl w:val="1"/>
          <w:numId w:val="10"/>
        </w:numPr>
        <w:suppressAutoHyphens/>
        <w:spacing w:after="0" w:line="240" w:lineRule="auto"/>
        <w:ind w:left="0"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Програма розроблена відповідно до Конституції України, Законів України </w:t>
      </w:r>
      <w:r w:rsidR="00581964">
        <w:rPr>
          <w:rFonts w:ascii="Times New Roman" w:hAnsi="Times New Roman" w:cs="Times New Roman"/>
          <w:sz w:val="28"/>
          <w:szCs w:val="28"/>
          <w:lang w:val="uk-UA"/>
        </w:rPr>
        <w:t xml:space="preserve"> «Про інформацію»</w:t>
      </w:r>
      <w:r w:rsidRPr="00DB255C">
        <w:rPr>
          <w:rFonts w:ascii="Times New Roman" w:hAnsi="Times New Roman" w:cs="Times New Roman"/>
          <w:sz w:val="28"/>
          <w:szCs w:val="28"/>
          <w:lang w:val="uk-UA"/>
        </w:rPr>
        <w:t>,</w:t>
      </w:r>
      <w:r w:rsidR="00581964">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Про м</w:t>
      </w:r>
      <w:r w:rsidR="00581964">
        <w:rPr>
          <w:rFonts w:ascii="Times New Roman" w:hAnsi="Times New Roman" w:cs="Times New Roman"/>
          <w:sz w:val="28"/>
          <w:szCs w:val="28"/>
          <w:lang w:val="uk-UA"/>
        </w:rPr>
        <w:t>ісцеве самоврядування в Україні», «</w:t>
      </w:r>
      <w:r w:rsidRPr="00DB255C">
        <w:rPr>
          <w:rFonts w:ascii="Times New Roman" w:hAnsi="Times New Roman" w:cs="Times New Roman"/>
          <w:sz w:val="28"/>
          <w:szCs w:val="28"/>
          <w:lang w:val="uk-UA"/>
        </w:rPr>
        <w:t>Про друковані засоби масов</w:t>
      </w:r>
      <w:r w:rsidR="00CC2147">
        <w:rPr>
          <w:rFonts w:ascii="Times New Roman" w:hAnsi="Times New Roman" w:cs="Times New Roman"/>
          <w:sz w:val="28"/>
          <w:szCs w:val="28"/>
          <w:lang w:val="uk-UA"/>
        </w:rPr>
        <w:t>ої інформації (пресу) в Україні», «</w:t>
      </w:r>
      <w:r w:rsidRPr="00DB255C">
        <w:rPr>
          <w:rFonts w:ascii="Times New Roman" w:hAnsi="Times New Roman" w:cs="Times New Roman"/>
          <w:sz w:val="28"/>
          <w:szCs w:val="28"/>
          <w:lang w:val="uk-UA"/>
        </w:rPr>
        <w:t>Про порядок висвітлення діяльності органів державної влади та органів місцевого самоврядування в Украї</w:t>
      </w:r>
      <w:r w:rsidR="00CC2147">
        <w:rPr>
          <w:rFonts w:ascii="Times New Roman" w:hAnsi="Times New Roman" w:cs="Times New Roman"/>
          <w:sz w:val="28"/>
          <w:szCs w:val="28"/>
          <w:lang w:val="uk-UA"/>
        </w:rPr>
        <w:t>ні засобами масової інформації»</w:t>
      </w:r>
      <w:r w:rsidRPr="00DB255C">
        <w:rPr>
          <w:rFonts w:ascii="Times New Roman" w:hAnsi="Times New Roman" w:cs="Times New Roman"/>
          <w:sz w:val="28"/>
          <w:szCs w:val="28"/>
          <w:lang w:val="uk-UA"/>
        </w:rPr>
        <w:t>.</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      1.3. Програма поширює свою дію на висвітлення діяльності Попаснянської міської ради, виконавчого комітету, депутатів, Попаснянського міського голови, виконавчих органів і посадових осіб міської ради (надалі – міська рада, її виконавчі органи, посадові особи та депутати).</w:t>
      </w:r>
    </w:p>
    <w:p w:rsidR="00DB255C" w:rsidRPr="00DB255C" w:rsidRDefault="00DB255C" w:rsidP="00DB255C">
      <w:pPr>
        <w:spacing w:after="40"/>
        <w:ind w:right="23" w:firstLine="709"/>
        <w:jc w:val="both"/>
        <w:rPr>
          <w:rFonts w:ascii="Times New Roman" w:hAnsi="Times New Roman" w:cs="Times New Roman"/>
          <w:lang w:val="uk-UA"/>
        </w:rPr>
      </w:pPr>
      <w:r w:rsidRPr="00DB255C">
        <w:rPr>
          <w:rFonts w:ascii="Times New Roman" w:hAnsi="Times New Roman" w:cs="Times New Roman"/>
          <w:sz w:val="28"/>
          <w:szCs w:val="28"/>
          <w:lang w:val="uk-UA"/>
        </w:rPr>
        <w:t xml:space="preserve"> У місті функціонує офіційний веб-сайт Попаснянської міської ради, який постійно потребує вдосконалення та оновлення дизайну. </w:t>
      </w:r>
    </w:p>
    <w:p w:rsidR="00DB255C" w:rsidRPr="00DB255C" w:rsidRDefault="00DB255C" w:rsidP="00DB255C">
      <w:pPr>
        <w:jc w:val="center"/>
        <w:rPr>
          <w:rFonts w:ascii="Times New Roman" w:hAnsi="Times New Roman" w:cs="Times New Roman"/>
          <w:b/>
          <w:sz w:val="28"/>
          <w:szCs w:val="28"/>
          <w:lang w:val="uk-UA"/>
        </w:rPr>
      </w:pP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Розділ 2. Головна мета та основні завдання Програми</w:t>
      </w:r>
    </w:p>
    <w:p w:rsidR="00DB255C" w:rsidRPr="00971293" w:rsidRDefault="00DB255C" w:rsidP="00DB255C">
      <w:pPr>
        <w:pStyle w:val="a8"/>
        <w:rPr>
          <w:szCs w:val="28"/>
          <w:lang w:val="uk-UA"/>
        </w:rPr>
      </w:pPr>
      <w:r w:rsidRPr="00DB255C">
        <w:rPr>
          <w:szCs w:val="28"/>
        </w:rPr>
        <w:tab/>
      </w:r>
      <w:r w:rsidRPr="00971293">
        <w:rPr>
          <w:szCs w:val="28"/>
          <w:lang w:val="uk-UA"/>
        </w:rPr>
        <w:t>2.1. Метою Програми є забезпечення відкритості і прозорості у діяльності міської ради, її виконавчих органів, посадових осіб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і свободу слова.</w:t>
      </w:r>
    </w:p>
    <w:p w:rsidR="00DB255C" w:rsidRPr="00971293" w:rsidRDefault="00DB255C" w:rsidP="00DB255C">
      <w:pPr>
        <w:pStyle w:val="a8"/>
        <w:rPr>
          <w:szCs w:val="28"/>
          <w:lang w:val="uk-UA"/>
        </w:rPr>
      </w:pPr>
      <w:r w:rsidRPr="00971293">
        <w:rPr>
          <w:szCs w:val="28"/>
          <w:lang w:val="uk-UA"/>
        </w:rPr>
        <w:tab/>
        <w:t>2.2. Основними завданнями Програми є:</w:t>
      </w:r>
    </w:p>
    <w:p w:rsidR="00DB255C" w:rsidRPr="00971293" w:rsidRDefault="00DB255C" w:rsidP="00DB255C">
      <w:pPr>
        <w:pStyle w:val="a8"/>
        <w:rPr>
          <w:szCs w:val="28"/>
          <w:lang w:val="uk-UA"/>
        </w:rPr>
      </w:pPr>
      <w:r w:rsidRPr="00971293">
        <w:rPr>
          <w:szCs w:val="28"/>
          <w:lang w:val="uk-UA"/>
        </w:rPr>
        <w:tab/>
        <w:t>2.2.1. Інформування мешканців міста про діяльність міської ради, її виконавчих органів, посадових осіб та депутатів.</w:t>
      </w:r>
    </w:p>
    <w:p w:rsidR="00DB255C" w:rsidRPr="00971293" w:rsidRDefault="00DB255C" w:rsidP="00DB255C">
      <w:pPr>
        <w:pStyle w:val="a8"/>
        <w:rPr>
          <w:szCs w:val="28"/>
          <w:lang w:val="uk-UA"/>
        </w:rPr>
      </w:pPr>
      <w:r w:rsidRPr="00971293">
        <w:rPr>
          <w:szCs w:val="28"/>
          <w:lang w:val="uk-UA"/>
        </w:rPr>
        <w:tab/>
        <w:t>2.2.2. Організація процесу висвітлення діяльності міської ради, її виконавчих органів, посадових осіб та депутатів через засоби масової інформації.</w:t>
      </w:r>
      <w:r w:rsidRPr="00971293">
        <w:rPr>
          <w:szCs w:val="28"/>
          <w:lang w:val="uk-UA"/>
        </w:rPr>
        <w:br/>
      </w:r>
      <w:r w:rsidRPr="00971293">
        <w:rPr>
          <w:szCs w:val="28"/>
          <w:lang w:val="uk-UA"/>
        </w:rPr>
        <w:tab/>
        <w:t>2.2.3. Забезпечення подання інформації на засадах своєчасності, систематичності, повноти, всебічності та об’єктивності.</w:t>
      </w:r>
    </w:p>
    <w:p w:rsidR="00DB255C" w:rsidRPr="00971293" w:rsidRDefault="00DB255C" w:rsidP="00DB255C">
      <w:pPr>
        <w:pStyle w:val="a8"/>
        <w:rPr>
          <w:szCs w:val="28"/>
          <w:lang w:val="uk-UA"/>
        </w:rPr>
      </w:pPr>
      <w:r w:rsidRPr="00971293">
        <w:rPr>
          <w:szCs w:val="28"/>
          <w:lang w:val="uk-UA"/>
        </w:rPr>
        <w:lastRenderedPageBreak/>
        <w:tab/>
        <w:t>2.2.4. Забезпечення реалізації конституційного права громадян на вільний доступ до інформації, впровадження нових ефективних форм взаємодії міської ради з територіальною громадою міста.</w:t>
      </w:r>
    </w:p>
    <w:p w:rsidR="00DB255C" w:rsidRPr="00971293" w:rsidRDefault="00DB255C" w:rsidP="00DB255C">
      <w:pPr>
        <w:pStyle w:val="a8"/>
        <w:rPr>
          <w:szCs w:val="28"/>
          <w:lang w:val="uk-UA"/>
        </w:rPr>
      </w:pPr>
      <w:r w:rsidRPr="00971293">
        <w:rPr>
          <w:szCs w:val="28"/>
          <w:lang w:val="uk-UA"/>
        </w:rPr>
        <w:tab/>
        <w:t>2.2.5. Забезпечення інформаційно-роз’яснювальної роботи щодо прав та обов’язків мешканців міста з питань місцевого значення.</w:t>
      </w:r>
    </w:p>
    <w:p w:rsidR="00DB255C" w:rsidRPr="00DB255C" w:rsidRDefault="00DB255C" w:rsidP="00DB255C">
      <w:pPr>
        <w:ind w:firstLine="708"/>
        <w:jc w:val="both"/>
        <w:rPr>
          <w:rFonts w:ascii="Times New Roman" w:hAnsi="Times New Roman" w:cs="Times New Roman"/>
          <w:color w:val="800000"/>
          <w:sz w:val="28"/>
          <w:szCs w:val="28"/>
          <w:lang w:val="uk-UA"/>
        </w:rPr>
      </w:pPr>
      <w:r w:rsidRPr="00DB255C">
        <w:rPr>
          <w:rFonts w:ascii="Times New Roman" w:hAnsi="Times New Roman" w:cs="Times New Roman"/>
          <w:sz w:val="28"/>
          <w:szCs w:val="28"/>
          <w:lang w:val="uk-UA"/>
        </w:rPr>
        <w:t xml:space="preserve"> Виконання Програми забезпечить розширення аудиторії користувачів інформаційними послугами, створить сприятливі умови для розвитку громади, пошуку та стимулювання нових відносин міської громади та міської влади, донесення достовірної інформації до кожного мешканця міста, що у свою чергу  забезпечить зворотній зв’язок між міською громадою та Попаснянською міською радою, її виконавчими органами та депутатським корпусом.</w:t>
      </w:r>
    </w:p>
    <w:p w:rsidR="00DB255C" w:rsidRPr="00DB255C" w:rsidRDefault="00DB255C" w:rsidP="00DB255C">
      <w:pPr>
        <w:ind w:firstLine="708"/>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3. Принципи, на яких базується Програма</w:t>
      </w:r>
    </w:p>
    <w:p w:rsidR="0097486D" w:rsidRDefault="00DB255C" w:rsidP="0097486D">
      <w:pPr>
        <w:pStyle w:val="a5"/>
        <w:rPr>
          <w:rFonts w:ascii="Times New Roman" w:hAnsi="Times New Roman" w:cs="Times New Roman"/>
          <w:sz w:val="28"/>
          <w:lang w:val="uk-UA"/>
        </w:rPr>
      </w:pPr>
      <w:r w:rsidRPr="00DB255C">
        <w:rPr>
          <w:rFonts w:ascii="Times New Roman" w:hAnsi="Times New Roman" w:cs="Times New Roman"/>
          <w:sz w:val="28"/>
          <w:lang w:val="uk-UA"/>
        </w:rPr>
        <w:t xml:space="preserve"> </w:t>
      </w:r>
      <w:r w:rsidRPr="00DB255C">
        <w:rPr>
          <w:rFonts w:ascii="Times New Roman" w:hAnsi="Times New Roman" w:cs="Times New Roman"/>
          <w:sz w:val="28"/>
          <w:lang w:val="uk-UA"/>
        </w:rPr>
        <w:tab/>
      </w:r>
      <w:r w:rsidRPr="0097486D">
        <w:rPr>
          <w:rFonts w:ascii="Times New Roman" w:hAnsi="Times New Roman" w:cs="Times New Roman"/>
          <w:sz w:val="28"/>
          <w:lang w:val="uk-UA"/>
        </w:rPr>
        <w:t>3.1. Пріоритетними темами для висвітлення діяльності визнаються:</w:t>
      </w:r>
      <w:r w:rsidRPr="0097486D">
        <w:rPr>
          <w:rFonts w:ascii="Times New Roman" w:hAnsi="Times New Roman" w:cs="Times New Roman"/>
          <w:sz w:val="28"/>
          <w:lang w:val="uk-UA"/>
        </w:rPr>
        <w:br/>
      </w:r>
      <w:r w:rsidRPr="0097486D">
        <w:rPr>
          <w:rFonts w:ascii="Times New Roman" w:hAnsi="Times New Roman" w:cs="Times New Roman"/>
          <w:sz w:val="28"/>
          <w:lang w:val="uk-UA"/>
        </w:rPr>
        <w:tab/>
        <w:t>3.1.1. Прийняті міською радою, міським головою, виконавчим комітетом та іншими виконавчими органами програмні документи та інші рішення.</w:t>
      </w:r>
    </w:p>
    <w:p w:rsidR="00DB255C" w:rsidRPr="0097486D" w:rsidRDefault="00DB255C" w:rsidP="0097486D">
      <w:pPr>
        <w:pStyle w:val="a5"/>
        <w:rPr>
          <w:rFonts w:ascii="Times New Roman" w:hAnsi="Times New Roman" w:cs="Times New Roman"/>
          <w:sz w:val="28"/>
          <w:szCs w:val="28"/>
          <w:lang w:val="uk-UA"/>
        </w:rPr>
      </w:pPr>
      <w:r w:rsidRPr="0097486D">
        <w:rPr>
          <w:lang w:val="uk-UA"/>
        </w:rPr>
        <w:tab/>
      </w:r>
      <w:r w:rsidRPr="0097486D">
        <w:rPr>
          <w:rFonts w:ascii="Times New Roman" w:hAnsi="Times New Roman" w:cs="Times New Roman"/>
          <w:sz w:val="28"/>
          <w:szCs w:val="28"/>
          <w:lang w:val="uk-UA"/>
        </w:rPr>
        <w:t>3.1.2. Роз’яснення рішень міської ради, постійних та інших комісій ради, міського голови і виконавчих органів, їх наслідків для мешканців міста та механізмів реалізації.</w:t>
      </w:r>
    </w:p>
    <w:p w:rsidR="00DB255C" w:rsidRPr="0097486D" w:rsidRDefault="00DB255C" w:rsidP="00DB255C">
      <w:pPr>
        <w:pStyle w:val="a8"/>
        <w:jc w:val="left"/>
        <w:rPr>
          <w:szCs w:val="28"/>
          <w:lang w:val="uk-UA"/>
        </w:rPr>
      </w:pPr>
      <w:r w:rsidRPr="0097486D">
        <w:rPr>
          <w:szCs w:val="28"/>
          <w:lang w:val="uk-UA"/>
        </w:rPr>
        <w:tab/>
        <w:t>3.1.3.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іншими державними органами, які розташовано у місті.</w:t>
      </w:r>
      <w:r w:rsidRPr="0097486D">
        <w:rPr>
          <w:szCs w:val="28"/>
          <w:lang w:val="uk-UA"/>
        </w:rPr>
        <w:br/>
      </w:r>
      <w:r w:rsidRPr="0097486D">
        <w:rPr>
          <w:szCs w:val="28"/>
          <w:lang w:val="uk-UA"/>
        </w:rPr>
        <w:tab/>
        <w:t>3.1.4. Інформування про діяльність міської ради, постійних депутатських  комісій, міського голови, його заступників, депутатів ради, оприлюднення їх офіційної позиції та надання коментарів стосовно важливих тем у житті міста.</w:t>
      </w:r>
      <w:r w:rsidRPr="0097486D">
        <w:rPr>
          <w:szCs w:val="28"/>
          <w:lang w:val="uk-UA"/>
        </w:rPr>
        <w:br/>
      </w:r>
      <w:r w:rsidRPr="0097486D">
        <w:rPr>
          <w:szCs w:val="28"/>
          <w:lang w:val="uk-UA"/>
        </w:rPr>
        <w:tab/>
        <w:t xml:space="preserve">3.1.5. Інформування про підготовку та результати сесій міської ради, висновки та рекомендації постійних комісій тощо.   </w:t>
      </w:r>
      <w:r w:rsidRPr="0097486D">
        <w:rPr>
          <w:szCs w:val="28"/>
          <w:lang w:val="uk-UA"/>
        </w:rPr>
        <w:br/>
      </w:r>
      <w:r w:rsidRPr="0097486D">
        <w:rPr>
          <w:szCs w:val="28"/>
          <w:lang w:val="uk-UA"/>
        </w:rPr>
        <w:tab/>
        <w:t>3.1.6. Інформування про культурне життя міста, зокрема анонси та перебіг культурних подій, що відбуваються за підтримки міської ради.</w:t>
      </w:r>
      <w:r w:rsidRPr="0097486D">
        <w:rPr>
          <w:szCs w:val="28"/>
          <w:lang w:val="uk-UA"/>
        </w:rPr>
        <w:br/>
      </w:r>
      <w:r w:rsidRPr="0097486D">
        <w:rPr>
          <w:szCs w:val="28"/>
          <w:lang w:val="uk-UA"/>
        </w:rPr>
        <w:tab/>
        <w:t>3.1.7. Інформування про перебіг громадських слухань, круглих столів, семінарів, конференцій та інших публічних заходів, що організовуються міською радою чи здійснюються за її підтримки.</w:t>
      </w:r>
    </w:p>
    <w:p w:rsidR="00DB255C" w:rsidRPr="0097486D" w:rsidRDefault="00DB255C" w:rsidP="00DB255C">
      <w:pPr>
        <w:pStyle w:val="a8"/>
        <w:rPr>
          <w:szCs w:val="28"/>
          <w:lang w:val="uk-UA"/>
        </w:rPr>
      </w:pPr>
      <w:r w:rsidRPr="0097486D">
        <w:rPr>
          <w:szCs w:val="28"/>
          <w:lang w:val="uk-UA"/>
        </w:rPr>
        <w:tab/>
        <w:t xml:space="preserve">3.1.8. Інформування про реалізацію важливих інфраструктурних та  соціально-культурних  проектів, які здійснюються у місті за сприянням міської ради, та їх значення для повсякденного життя міста і кожного його мешканця. </w:t>
      </w:r>
      <w:r w:rsidRPr="0097486D">
        <w:rPr>
          <w:szCs w:val="28"/>
          <w:lang w:val="uk-UA"/>
        </w:rPr>
        <w:br/>
      </w:r>
      <w:r w:rsidRPr="0097486D">
        <w:rPr>
          <w:szCs w:val="28"/>
          <w:lang w:val="uk-UA"/>
        </w:rPr>
        <w:tab/>
        <w:t xml:space="preserve">3.1.9. Інформування про взаємовідносини органів місцевого самоврядування з іншими органами державної влади, важливі події </w:t>
      </w:r>
      <w:r w:rsidRPr="0097486D">
        <w:rPr>
          <w:szCs w:val="28"/>
          <w:lang w:val="uk-UA"/>
        </w:rPr>
        <w:lastRenderedPageBreak/>
        <w:t>загальнодержавного та місцевого значення, що мають відношення до проблем громади міста.</w:t>
      </w:r>
    </w:p>
    <w:p w:rsidR="00DB255C" w:rsidRPr="0097486D" w:rsidRDefault="00DB255C" w:rsidP="00DB255C">
      <w:pPr>
        <w:pStyle w:val="a8"/>
        <w:rPr>
          <w:lang w:val="uk-UA"/>
        </w:rPr>
      </w:pPr>
      <w:r w:rsidRPr="0097486D">
        <w:rPr>
          <w:szCs w:val="28"/>
          <w:lang w:val="uk-UA"/>
        </w:rPr>
        <w:tab/>
        <w:t>3.3. Інформація щодо висвітлення діяльності міської ради, її виконавчих органів, посадо</w:t>
      </w:r>
      <w:r w:rsidR="0097486D">
        <w:rPr>
          <w:szCs w:val="28"/>
          <w:lang w:val="uk-UA"/>
        </w:rPr>
        <w:t>вих осіб та депутатів подається</w:t>
      </w:r>
      <w:r w:rsidRPr="0097486D">
        <w:rPr>
          <w:szCs w:val="28"/>
          <w:lang w:val="uk-UA"/>
        </w:rPr>
        <w:t>, уникаючи втручання в особисте життя громадян, посягання на їх честь і гідність</w:t>
      </w:r>
      <w:r w:rsidRPr="0097486D">
        <w:rPr>
          <w:lang w:val="uk-UA"/>
        </w:rPr>
        <w:t xml:space="preserve">. </w:t>
      </w:r>
    </w:p>
    <w:p w:rsidR="00DB255C" w:rsidRPr="00971293" w:rsidRDefault="00DB255C" w:rsidP="00DB255C">
      <w:pPr>
        <w:pStyle w:val="a8"/>
        <w:rPr>
          <w:lang w:val="uk-UA"/>
        </w:rPr>
      </w:pPr>
    </w:p>
    <w:p w:rsidR="00DB255C" w:rsidRPr="00DB255C" w:rsidRDefault="00DB255C" w:rsidP="00DB255C">
      <w:pPr>
        <w:pStyle w:val="a8"/>
        <w:jc w:val="center"/>
        <w:rPr>
          <w:b/>
          <w:szCs w:val="28"/>
        </w:rPr>
      </w:pPr>
      <w:r w:rsidRPr="00DB255C">
        <w:rPr>
          <w:b/>
          <w:szCs w:val="28"/>
        </w:rPr>
        <w:t xml:space="preserve">4. </w:t>
      </w:r>
      <w:proofErr w:type="spellStart"/>
      <w:r w:rsidRPr="00DB255C">
        <w:rPr>
          <w:b/>
          <w:szCs w:val="28"/>
        </w:rPr>
        <w:t>Основні</w:t>
      </w:r>
      <w:proofErr w:type="spellEnd"/>
      <w:r w:rsidRPr="00DB255C">
        <w:rPr>
          <w:b/>
          <w:szCs w:val="28"/>
        </w:rPr>
        <w:t xml:space="preserve"> </w:t>
      </w:r>
      <w:proofErr w:type="gramStart"/>
      <w:r w:rsidRPr="00DB255C">
        <w:rPr>
          <w:b/>
          <w:szCs w:val="28"/>
        </w:rPr>
        <w:t>напрямки</w:t>
      </w:r>
      <w:proofErr w:type="gramEnd"/>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 xml:space="preserve">«Програми висвітлення діяльності Попаснянської міської ради та її виконкому в  засобах </w:t>
      </w:r>
      <w:r w:rsidR="0097486D">
        <w:rPr>
          <w:rFonts w:ascii="Times New Roman" w:hAnsi="Times New Roman" w:cs="Times New Roman"/>
          <w:b/>
          <w:sz w:val="28"/>
          <w:szCs w:val="28"/>
          <w:lang w:val="uk-UA"/>
        </w:rPr>
        <w:t>масової інформації на 2017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8561"/>
      </w:tblGrid>
      <w:tr w:rsidR="00DB255C" w:rsidRPr="00DB255C" w:rsidTr="005569BA">
        <w:trPr>
          <w:trHeight w:val="501"/>
        </w:trPr>
        <w:tc>
          <w:tcPr>
            <w:tcW w:w="1010" w:type="dxa"/>
          </w:tcPr>
          <w:p w:rsidR="00DB255C" w:rsidRPr="00DB255C" w:rsidRDefault="00DB255C" w:rsidP="005569BA">
            <w:pPr>
              <w:rPr>
                <w:rFonts w:ascii="Times New Roman" w:hAnsi="Times New Roman" w:cs="Times New Roman"/>
              </w:rPr>
            </w:pPr>
            <w:r w:rsidRPr="00DB255C">
              <w:rPr>
                <w:rFonts w:ascii="Times New Roman" w:hAnsi="Times New Roman" w:cs="Times New Roman"/>
              </w:rPr>
              <w:t>№</w:t>
            </w:r>
          </w:p>
          <w:p w:rsidR="00DB255C" w:rsidRPr="00DB255C" w:rsidRDefault="00DB255C" w:rsidP="005569BA">
            <w:pPr>
              <w:rPr>
                <w:rFonts w:ascii="Times New Roman" w:hAnsi="Times New Roman" w:cs="Times New Roman"/>
                <w:lang w:val="uk-UA"/>
              </w:rPr>
            </w:pPr>
            <w:proofErr w:type="spellStart"/>
            <w:proofErr w:type="gramStart"/>
            <w:r w:rsidRPr="00DB255C">
              <w:rPr>
                <w:rFonts w:ascii="Times New Roman" w:hAnsi="Times New Roman" w:cs="Times New Roman"/>
              </w:rPr>
              <w:t>п</w:t>
            </w:r>
            <w:proofErr w:type="spellEnd"/>
            <w:proofErr w:type="gramEnd"/>
            <w:r w:rsidRPr="00DB255C">
              <w:rPr>
                <w:rFonts w:ascii="Times New Roman" w:hAnsi="Times New Roman" w:cs="Times New Roman"/>
              </w:rPr>
              <w:t>/</w:t>
            </w:r>
            <w:proofErr w:type="spellStart"/>
            <w:r w:rsidRPr="00DB255C">
              <w:rPr>
                <w:rFonts w:ascii="Times New Roman" w:hAnsi="Times New Roman" w:cs="Times New Roman"/>
              </w:rPr>
              <w:t>п</w:t>
            </w:r>
            <w:proofErr w:type="spellEnd"/>
          </w:p>
        </w:tc>
        <w:tc>
          <w:tcPr>
            <w:tcW w:w="8561" w:type="dxa"/>
          </w:tcPr>
          <w:p w:rsidR="00DB255C" w:rsidRPr="00DB255C" w:rsidRDefault="00DB255C" w:rsidP="005569BA">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Найменування заходу</w:t>
            </w:r>
          </w:p>
        </w:tc>
      </w:tr>
      <w:tr w:rsidR="00DB255C" w:rsidRPr="00DB255C" w:rsidTr="005569BA">
        <w:trPr>
          <w:trHeight w:val="656"/>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нормативно-правової бази роботи міської ради та її виконкому, змін та доповнень до неї.</w:t>
            </w:r>
          </w:p>
        </w:tc>
      </w:tr>
      <w:tr w:rsidR="00DB255C" w:rsidRPr="00971293"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Висвітлення підсумків роботи міської ради та її виконкому, виконання Програм соціально-економічного</w:t>
            </w:r>
            <w:r w:rsidR="0097486D" w:rsidRPr="00971293">
              <w:rPr>
                <w:rFonts w:ascii="Times New Roman" w:hAnsi="Times New Roman" w:cs="Times New Roman"/>
                <w:lang w:val="uk-UA"/>
              </w:rPr>
              <w:t xml:space="preserve"> і культурного розвитку міста </w:t>
            </w:r>
            <w:r w:rsidRPr="00971293">
              <w:rPr>
                <w:rFonts w:ascii="Times New Roman" w:hAnsi="Times New Roman" w:cs="Times New Roman"/>
                <w:lang w:val="uk-UA"/>
              </w:rPr>
              <w:t>за відповідні півріччя, за рік.</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 xml:space="preserve">Оприлюднення регуляторних актів міської ради, виконкому міської ради. </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 xml:space="preserve">Висвітлення підсумків виконання міського бюджету за квартал, півріччя, рік.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Опублікування матеріалів щодо роботи житлово-комунального господарства, будівництва, інвестування проектів тощо.</w:t>
            </w:r>
          </w:p>
        </w:tc>
      </w:tr>
      <w:tr w:rsidR="00DB255C" w:rsidRPr="00971293" w:rsidTr="005569BA">
        <w:trPr>
          <w:trHeight w:val="473"/>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роботи щодо своєчасної оплати податків, зборів, інших обов’язкових платежів до бюджетів, розвитку малого та середнього бізнесу у місті.</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стану законності, правопорядку в місті, роботи правоохоронних органів.</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питань про соціальну реабілітацію, психологічну підтримку учасників АТО.</w:t>
            </w:r>
          </w:p>
        </w:tc>
      </w:tr>
      <w:tr w:rsidR="00DB255C" w:rsidRPr="00971293"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Висвітлення інформації про організацію підтримки вимушено переміщених осіб.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Опублікування матеріалів  щодо  діяльності у сфері культури: проведення свят, концертів, фестивалів, конкурсів, масових заходів, виставок та </w:t>
            </w:r>
            <w:proofErr w:type="spellStart"/>
            <w:r w:rsidRPr="00DB255C">
              <w:rPr>
                <w:rFonts w:ascii="Times New Roman" w:hAnsi="Times New Roman" w:cs="Times New Roman"/>
                <w:lang w:val="uk-UA"/>
              </w:rPr>
              <w:t>т.і</w:t>
            </w:r>
            <w:proofErr w:type="spellEnd"/>
            <w:r w:rsidRPr="00DB255C">
              <w:rPr>
                <w:rFonts w:ascii="Times New Roman" w:hAnsi="Times New Roman" w:cs="Times New Roman"/>
                <w:lang w:val="uk-UA"/>
              </w:rPr>
              <w:t xml:space="preserve">. </w:t>
            </w:r>
          </w:p>
        </w:tc>
      </w:tr>
      <w:tr w:rsidR="00DB255C" w:rsidRPr="00971293"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різноманітних нарад, семінарів, навчань та інших заходів, які проводяться виконкомом  міської ради.</w:t>
            </w:r>
          </w:p>
        </w:tc>
      </w:tr>
      <w:tr w:rsidR="00DB255C" w:rsidRPr="00971293" w:rsidTr="005569BA">
        <w:trPr>
          <w:trHeight w:val="964"/>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Публікація та  трансляція поздоровлень мешканців міста з державними, професійними, християнськими святами, публікація поздоровлень робітників виконкому міської ради, керівників підприємств, установ та організацій міста, депутатів і членів виконкому міської ради з днями народження та різного роду ювілейними датами  виконкомом  та депутатами міської ради.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діяльності по виконанню державної політики відносно розвитку фізкультури і спорту, проведення спортивних змагань, заходів, естафет у місті.</w:t>
            </w:r>
          </w:p>
        </w:tc>
      </w:tr>
      <w:tr w:rsidR="00DB255C" w:rsidRPr="00971293"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Опублікування матеріалів щодо взаємодії міської ради, її виконкому з районною радою і районною держадміністрацією -  </w:t>
            </w:r>
            <w:proofErr w:type="spellStart"/>
            <w:r w:rsidRPr="00DB255C">
              <w:rPr>
                <w:rFonts w:ascii="Times New Roman" w:hAnsi="Times New Roman" w:cs="Times New Roman"/>
                <w:lang w:val="uk-UA"/>
              </w:rPr>
              <w:t>військово</w:t>
            </w:r>
            <w:proofErr w:type="spellEnd"/>
            <w:r w:rsidRPr="00DB255C">
              <w:rPr>
                <w:rFonts w:ascii="Times New Roman" w:hAnsi="Times New Roman" w:cs="Times New Roman"/>
                <w:lang w:val="uk-UA"/>
              </w:rPr>
              <w:t xml:space="preserve"> – цивільною адміністрацією.</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ходу виконання  місцевих програм у різних галузях економіки, соціальної роботи, культурної політики.</w:t>
            </w:r>
          </w:p>
        </w:tc>
      </w:tr>
      <w:tr w:rsidR="00DB255C" w:rsidRPr="00971293"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Опублікування матеріалів сесій міської ради, засідань постійних комісій міської ради, засідань  виконкому.</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роботи депутатів міської ради, їх звіти перед виборцями про виконання  своїх обов'язків та повноважень.</w:t>
            </w:r>
          </w:p>
        </w:tc>
      </w:tr>
      <w:tr w:rsidR="00DB255C" w:rsidRPr="00971293" w:rsidTr="005569BA">
        <w:trPr>
          <w:trHeight w:val="473"/>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Публікація матеріалів про взаємодію міської ради з політичними партіями, громадськими, ветеранськими, пенсійними, благодійними та </w:t>
            </w:r>
            <w:proofErr w:type="spellStart"/>
            <w:r w:rsidRPr="00DB255C">
              <w:rPr>
                <w:rFonts w:ascii="Times New Roman" w:hAnsi="Times New Roman" w:cs="Times New Roman"/>
                <w:lang w:val="uk-UA"/>
              </w:rPr>
              <w:t>релігіозними</w:t>
            </w:r>
            <w:proofErr w:type="spellEnd"/>
            <w:r w:rsidRPr="00DB255C">
              <w:rPr>
                <w:rFonts w:ascii="Times New Roman" w:hAnsi="Times New Roman" w:cs="Times New Roman"/>
                <w:lang w:val="uk-UA"/>
              </w:rPr>
              <w:t xml:space="preserve"> організаціями.</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Оголошення щодо проведення різного  роду конкурсів, свят та ін.</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профілактичної роботи щодо забезпечення безпеки життя населення.</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tabs>
                <w:tab w:val="left" w:pos="6420"/>
              </w:tabs>
              <w:jc w:val="both"/>
              <w:rPr>
                <w:rFonts w:ascii="Times New Roman" w:hAnsi="Times New Roman" w:cs="Times New Roman"/>
                <w:lang w:val="uk-UA"/>
              </w:rPr>
            </w:pPr>
            <w:r w:rsidRPr="00DB255C">
              <w:rPr>
                <w:rFonts w:ascii="Times New Roman" w:hAnsi="Times New Roman" w:cs="Times New Roman"/>
                <w:lang w:val="uk-UA"/>
              </w:rPr>
              <w:t>Висвітлення  питань землекористування.</w:t>
            </w:r>
            <w:r w:rsidRPr="00DB255C">
              <w:rPr>
                <w:rFonts w:ascii="Times New Roman" w:hAnsi="Times New Roman" w:cs="Times New Roman"/>
                <w:lang w:val="uk-UA"/>
              </w:rPr>
              <w:tab/>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snapToGrid w:val="0"/>
              <w:spacing w:after="40"/>
              <w:rPr>
                <w:rFonts w:ascii="Times New Roman" w:hAnsi="Times New Roman" w:cs="Times New Roman"/>
                <w:lang w:val="uk-UA"/>
              </w:rPr>
            </w:pPr>
            <w:r w:rsidRPr="00DB255C">
              <w:rPr>
                <w:rFonts w:ascii="Times New Roman" w:hAnsi="Times New Roman" w:cs="Times New Roman"/>
                <w:lang w:val="uk-UA"/>
              </w:rPr>
              <w:t xml:space="preserve">Фотографування та обробка фотоматеріалів,  літературна обробка </w:t>
            </w:r>
            <w:proofErr w:type="spellStart"/>
            <w:r w:rsidRPr="00DB255C">
              <w:rPr>
                <w:rFonts w:ascii="Times New Roman" w:hAnsi="Times New Roman" w:cs="Times New Roman"/>
                <w:lang w:val="uk-UA"/>
              </w:rPr>
              <w:t>новинних</w:t>
            </w:r>
            <w:proofErr w:type="spellEnd"/>
            <w:r w:rsidRPr="00DB255C">
              <w:rPr>
                <w:rFonts w:ascii="Times New Roman" w:hAnsi="Times New Roman" w:cs="Times New Roman"/>
                <w:lang w:val="uk-UA"/>
              </w:rPr>
              <w:t xml:space="preserve"> матеріалів, розміщених на сторінках офіційного сайту міста. </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snapToGrid w:val="0"/>
              <w:spacing w:after="40"/>
              <w:rPr>
                <w:rFonts w:ascii="Times New Roman" w:hAnsi="Times New Roman" w:cs="Times New Roman"/>
                <w:lang w:val="uk-UA"/>
              </w:rPr>
            </w:pPr>
            <w:r w:rsidRPr="00DB255C">
              <w:rPr>
                <w:rFonts w:ascii="Times New Roman" w:hAnsi="Times New Roman" w:cs="Times New Roman"/>
                <w:lang w:val="uk-UA"/>
              </w:rPr>
              <w:t xml:space="preserve">Забезпечення технічного супроводу для функціонування та постійного оновлення сторінок офіційного сайту міста. </w:t>
            </w:r>
          </w:p>
        </w:tc>
      </w:tr>
    </w:tbl>
    <w:p w:rsidR="00DB255C" w:rsidRPr="00DB255C" w:rsidRDefault="00DB255C" w:rsidP="00DB255C">
      <w:pPr>
        <w:rPr>
          <w:rFonts w:ascii="Times New Roman" w:hAnsi="Times New Roman" w:cs="Times New Roman"/>
          <w:lang w:val="uk-UA"/>
        </w:rPr>
      </w:pP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bCs/>
          <w:sz w:val="28"/>
          <w:szCs w:val="28"/>
          <w:lang w:val="uk-UA"/>
        </w:rPr>
        <w:t xml:space="preserve">Розділ 5. </w:t>
      </w:r>
      <w:r w:rsidRPr="00DB255C">
        <w:rPr>
          <w:rFonts w:ascii="Times New Roman" w:hAnsi="Times New Roman" w:cs="Times New Roman"/>
          <w:b/>
          <w:sz w:val="28"/>
          <w:szCs w:val="28"/>
          <w:lang w:val="uk-UA"/>
        </w:rPr>
        <w:t xml:space="preserve">Механізм висвітлення діяльності міської ради, її виконавчих </w:t>
      </w:r>
      <w:r w:rsidRPr="00DB255C">
        <w:rPr>
          <w:rFonts w:ascii="Times New Roman" w:hAnsi="Times New Roman" w:cs="Times New Roman"/>
          <w:b/>
          <w:sz w:val="28"/>
          <w:szCs w:val="28"/>
          <w:lang w:val="uk-UA"/>
        </w:rPr>
        <w:br/>
        <w:t>органів та посадових осіб у засобах масової інформації</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ab/>
        <w:t xml:space="preserve">5.1. Висвітлення діяльності міської ради, її виконавчих органів, посадових осіб та депутатів відбувається через укладення відповідного договору між Попаснянською міською радою та Комунальним підприємством </w:t>
      </w:r>
      <w:proofErr w:type="spellStart"/>
      <w:r w:rsidRPr="00DB255C">
        <w:rPr>
          <w:rFonts w:ascii="Times New Roman" w:hAnsi="Times New Roman" w:cs="Times New Roman"/>
          <w:sz w:val="28"/>
          <w:szCs w:val="28"/>
          <w:lang w:val="uk-UA"/>
        </w:rPr>
        <w:t>“Редакція</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міськрайонної</w:t>
      </w:r>
      <w:proofErr w:type="spellEnd"/>
      <w:r w:rsidRPr="00DB255C">
        <w:rPr>
          <w:rFonts w:ascii="Times New Roman" w:hAnsi="Times New Roman" w:cs="Times New Roman"/>
          <w:sz w:val="28"/>
          <w:szCs w:val="28"/>
          <w:lang w:val="uk-UA"/>
        </w:rPr>
        <w:t xml:space="preserve"> газети </w:t>
      </w:r>
      <w:proofErr w:type="spellStart"/>
      <w:r w:rsidRPr="00DB255C">
        <w:rPr>
          <w:rFonts w:ascii="Times New Roman" w:hAnsi="Times New Roman" w:cs="Times New Roman"/>
          <w:sz w:val="28"/>
          <w:szCs w:val="28"/>
          <w:lang w:val="uk-UA"/>
        </w:rPr>
        <w:t>“Попаснянский</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вестник”</w:t>
      </w:r>
      <w:proofErr w:type="spellEnd"/>
      <w:r w:rsidRPr="00DB255C">
        <w:rPr>
          <w:rFonts w:ascii="Times New Roman" w:hAnsi="Times New Roman" w:cs="Times New Roman"/>
          <w:sz w:val="28"/>
          <w:szCs w:val="28"/>
          <w:lang w:val="uk-UA"/>
        </w:rPr>
        <w:t>.</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ab/>
        <w:t>5.2. У договорі на  висвітлення діяльності міської ради, її виконавчих органів, посадових осіб та депутатів вказуються:</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5.2.1. Сторони договору.</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5.2.2. Предмет договору.</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5.2.3. Права та обов’язки сторін.</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5.2.4.  Порядок розрахунку за надані послуги.</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5.2.5. Відповідальність сторін та вирішення спорів.</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5.2.6. Строк дії Договору та інші умови.</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color w:val="800000"/>
          <w:sz w:val="28"/>
          <w:szCs w:val="28"/>
          <w:lang w:val="uk-UA"/>
        </w:rPr>
        <w:lastRenderedPageBreak/>
        <w:tab/>
      </w:r>
      <w:r w:rsidRPr="00DB255C">
        <w:rPr>
          <w:rFonts w:ascii="Times New Roman" w:hAnsi="Times New Roman" w:cs="Times New Roman"/>
          <w:sz w:val="28"/>
          <w:szCs w:val="28"/>
          <w:lang w:val="uk-UA"/>
        </w:rPr>
        <w:t>  </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6.  Очікувані результати реалізації Програми</w:t>
      </w:r>
    </w:p>
    <w:p w:rsidR="00DB255C" w:rsidRPr="00DB255C" w:rsidRDefault="00DB255C" w:rsidP="00DB255C">
      <w:pPr>
        <w:pStyle w:val="aa"/>
        <w:spacing w:before="0" w:after="40"/>
        <w:ind w:firstLine="709"/>
        <w:jc w:val="both"/>
        <w:rPr>
          <w:sz w:val="28"/>
          <w:szCs w:val="28"/>
          <w:lang w:val="uk-UA"/>
        </w:rPr>
      </w:pPr>
      <w:r w:rsidRPr="00DB255C">
        <w:rPr>
          <w:sz w:val="28"/>
          <w:szCs w:val="28"/>
          <w:lang w:val="uk-UA"/>
        </w:rPr>
        <w:t xml:space="preserve">Наслідком дії Програми має бути задоволення інформаційних потреб </w:t>
      </w:r>
    </w:p>
    <w:p w:rsidR="00DB255C" w:rsidRPr="00DB255C" w:rsidRDefault="00DB255C" w:rsidP="00DB255C">
      <w:pPr>
        <w:pStyle w:val="aa"/>
        <w:spacing w:before="0" w:after="40"/>
        <w:ind w:firstLine="709"/>
        <w:jc w:val="both"/>
        <w:rPr>
          <w:sz w:val="28"/>
          <w:szCs w:val="28"/>
          <w:lang w:val="uk-UA"/>
        </w:rPr>
      </w:pPr>
      <w:r w:rsidRPr="00DB255C">
        <w:rPr>
          <w:sz w:val="28"/>
          <w:szCs w:val="28"/>
          <w:lang w:val="uk-UA"/>
        </w:rPr>
        <w:t xml:space="preserve">громадян та юридичних осіб: забезпечення доступу до об'єктивної та неупередженої інформації про події та явища в соціально-економічному та культурному житті міста, а також  налагодження ефективної системи інформування городян про роботу міської ради, її виконавчих органів; запровадження постійного діалогу влади з громадою міста з метою залучення широких верств населення до обговорення та участі у вирішенні актуальних питань життєдіяльності міста; створення об’єктивної громадської думки стосовно органів місцевого самоврядування міста і підвищення рівня довіри громади до них на основі отримання повної та всебічної інформації про їх діяльність. </w:t>
      </w: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7. Витрати на реалізацію Програми</w:t>
      </w:r>
    </w:p>
    <w:tbl>
      <w:tblPr>
        <w:tblW w:w="10000" w:type="dxa"/>
        <w:tblInd w:w="-186" w:type="dxa"/>
        <w:tblLayout w:type="fixed"/>
        <w:tblCellMar>
          <w:left w:w="0" w:type="dxa"/>
          <w:right w:w="0" w:type="dxa"/>
        </w:tblCellMar>
        <w:tblLook w:val="0000"/>
      </w:tblPr>
      <w:tblGrid>
        <w:gridCol w:w="8010"/>
        <w:gridCol w:w="1990"/>
      </w:tblGrid>
      <w:tr w:rsidR="00DB255C" w:rsidRPr="00DB255C" w:rsidTr="005569BA">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ab/>
              <w:t>Зміст заходу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Витрати</w:t>
            </w:r>
          </w:p>
          <w:p w:rsidR="00DB255C" w:rsidRPr="00DB255C" w:rsidRDefault="00DB255C" w:rsidP="005569BA">
            <w:pPr>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w:t>
            </w:r>
            <w:proofErr w:type="spellStart"/>
            <w:r w:rsidRPr="00DB255C">
              <w:rPr>
                <w:rFonts w:ascii="Times New Roman" w:hAnsi="Times New Roman" w:cs="Times New Roman"/>
                <w:sz w:val="28"/>
                <w:szCs w:val="28"/>
                <w:lang w:val="uk-UA"/>
              </w:rPr>
              <w:t>тис.грн</w:t>
            </w:r>
            <w:proofErr w:type="spellEnd"/>
            <w:r w:rsidRPr="00DB255C">
              <w:rPr>
                <w:rFonts w:ascii="Times New Roman" w:hAnsi="Times New Roman" w:cs="Times New Roman"/>
                <w:sz w:val="28"/>
                <w:szCs w:val="28"/>
                <w:lang w:val="uk-UA"/>
              </w:rPr>
              <w:t>)</w:t>
            </w:r>
          </w:p>
        </w:tc>
      </w:tr>
      <w:tr w:rsidR="00DB255C" w:rsidRPr="00DB255C" w:rsidTr="005569BA">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Покриття витрат редакції  газети «</w:t>
            </w:r>
            <w:proofErr w:type="spellStart"/>
            <w:r w:rsidRPr="00DB255C">
              <w:rPr>
                <w:rFonts w:ascii="Times New Roman" w:hAnsi="Times New Roman" w:cs="Times New Roman"/>
                <w:sz w:val="28"/>
                <w:szCs w:val="28"/>
                <w:lang w:val="uk-UA"/>
              </w:rPr>
              <w:t>Попаснянский</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вес</w:t>
            </w:r>
            <w:r w:rsidR="009606F7">
              <w:rPr>
                <w:rFonts w:ascii="Times New Roman" w:hAnsi="Times New Roman" w:cs="Times New Roman"/>
                <w:sz w:val="28"/>
                <w:szCs w:val="28"/>
                <w:lang w:val="uk-UA"/>
              </w:rPr>
              <w:t>т</w:t>
            </w:r>
            <w:r w:rsidRPr="00DB255C">
              <w:rPr>
                <w:rFonts w:ascii="Times New Roman" w:hAnsi="Times New Roman" w:cs="Times New Roman"/>
                <w:sz w:val="28"/>
                <w:szCs w:val="28"/>
                <w:lang w:val="uk-UA"/>
              </w:rPr>
              <w:t>ник</w:t>
            </w:r>
            <w:proofErr w:type="spellEnd"/>
            <w:r w:rsidRPr="00DB255C">
              <w:rPr>
                <w:rFonts w:ascii="Times New Roman" w:hAnsi="Times New Roman" w:cs="Times New Roman"/>
                <w:sz w:val="28"/>
                <w:szCs w:val="28"/>
                <w:lang w:val="uk-UA"/>
              </w:rPr>
              <w:t xml:space="preserve">» на висвітлення діяльності виконавчих органів  та депутатів Попаснянської міської ради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r w:rsidR="00DB255C" w:rsidRPr="00DB255C" w:rsidTr="005569BA">
        <w:trPr>
          <w:trHeight w:val="441"/>
        </w:trPr>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right"/>
              <w:rPr>
                <w:rFonts w:ascii="Times New Roman" w:hAnsi="Times New Roman" w:cs="Times New Roman"/>
                <w:sz w:val="28"/>
                <w:szCs w:val="28"/>
                <w:lang w:val="uk-UA"/>
              </w:rPr>
            </w:pPr>
            <w:r w:rsidRPr="00DB255C">
              <w:rPr>
                <w:rFonts w:ascii="Times New Roman" w:hAnsi="Times New Roman" w:cs="Times New Roman"/>
                <w:b/>
                <w:sz w:val="28"/>
                <w:szCs w:val="28"/>
                <w:lang w:val="uk-UA"/>
              </w:rPr>
              <w:t>Всього: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rPr>
            </w:pPr>
            <w:r w:rsidRPr="00DB255C">
              <w:rPr>
                <w:rFonts w:ascii="Times New Roman" w:hAnsi="Times New Roman" w:cs="Times New Roman"/>
                <w:sz w:val="28"/>
                <w:szCs w:val="28"/>
                <w:lang w:val="uk-UA"/>
              </w:rPr>
              <w:t>80,0</w:t>
            </w:r>
          </w:p>
        </w:tc>
      </w:tr>
    </w:tbl>
    <w:p w:rsidR="00DB255C" w:rsidRPr="00DB255C" w:rsidRDefault="00DB255C" w:rsidP="00DB255C">
      <w:pPr>
        <w:rPr>
          <w:rFonts w:ascii="Times New Roman" w:hAnsi="Times New Roman" w:cs="Times New Roman"/>
        </w:rPr>
      </w:pP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b/>
          <w:sz w:val="28"/>
          <w:szCs w:val="28"/>
          <w:lang w:val="uk-UA"/>
        </w:rPr>
        <w:t xml:space="preserve">              Розділ 8. Джерела покриття витрат на реалізацію Програми</w:t>
      </w: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Фінансове забезпечення Програми здійснюється за рахунок міського бюджету. Фінансування заходів Програми здійснюватиметься у межах видатків, що передбачаються у бюджеті виконкому міської ради.</w:t>
      </w:r>
    </w:p>
    <w:tbl>
      <w:tblPr>
        <w:tblW w:w="9978" w:type="dxa"/>
        <w:tblInd w:w="5" w:type="dxa"/>
        <w:tblLayout w:type="fixed"/>
        <w:tblCellMar>
          <w:left w:w="0" w:type="dxa"/>
          <w:right w:w="0" w:type="dxa"/>
        </w:tblCellMar>
        <w:tblLook w:val="0000"/>
      </w:tblPr>
      <w:tblGrid>
        <w:gridCol w:w="784"/>
        <w:gridCol w:w="7136"/>
        <w:gridCol w:w="2058"/>
      </w:tblGrid>
      <w:tr w:rsidR="00DB255C" w:rsidRPr="00DB255C" w:rsidTr="005569BA">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Джерело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Сума, тис. </w:t>
            </w:r>
            <w:proofErr w:type="spellStart"/>
            <w:r w:rsidRPr="00DB255C">
              <w:rPr>
                <w:rFonts w:ascii="Times New Roman" w:hAnsi="Times New Roman" w:cs="Times New Roman"/>
                <w:sz w:val="28"/>
                <w:szCs w:val="28"/>
                <w:lang w:val="uk-UA"/>
              </w:rPr>
              <w:t>грн</w:t>
            </w:r>
            <w:proofErr w:type="spellEnd"/>
          </w:p>
        </w:tc>
      </w:tr>
      <w:tr w:rsidR="00DB255C" w:rsidRPr="00DB255C" w:rsidTr="005569BA">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1</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Міський бюджет на 2017 рік</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r w:rsidR="00DB255C" w:rsidRPr="00DB255C" w:rsidTr="005569BA">
        <w:trPr>
          <w:trHeight w:val="451"/>
        </w:trPr>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b/>
                <w:sz w:val="28"/>
                <w:szCs w:val="28"/>
                <w:lang w:val="uk-UA"/>
              </w:rPr>
            </w:pPr>
            <w:r w:rsidRPr="00DB255C">
              <w:rPr>
                <w:rFonts w:ascii="Times New Roman" w:hAnsi="Times New Roman" w:cs="Times New Roman"/>
                <w:sz w:val="28"/>
                <w:szCs w:val="28"/>
                <w:lang w:val="uk-UA"/>
              </w:rPr>
              <w:t> </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right"/>
              <w:rPr>
                <w:rFonts w:ascii="Times New Roman" w:hAnsi="Times New Roman" w:cs="Times New Roman"/>
                <w:sz w:val="28"/>
                <w:szCs w:val="28"/>
                <w:lang w:val="uk-UA"/>
              </w:rPr>
            </w:pPr>
            <w:r w:rsidRPr="00DB255C">
              <w:rPr>
                <w:rFonts w:ascii="Times New Roman" w:hAnsi="Times New Roman" w:cs="Times New Roman"/>
                <w:b/>
                <w:sz w:val="28"/>
                <w:szCs w:val="28"/>
                <w:lang w:val="uk-UA"/>
              </w:rPr>
              <w:t>Всього: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bl>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            </w:t>
      </w:r>
    </w:p>
    <w:p w:rsidR="00E43D82" w:rsidRDefault="00E43D82" w:rsidP="00DB255C">
      <w:pPr>
        <w:jc w:val="center"/>
        <w:rPr>
          <w:rFonts w:ascii="Times New Roman" w:hAnsi="Times New Roman" w:cs="Times New Roman"/>
          <w:b/>
          <w:sz w:val="28"/>
          <w:szCs w:val="28"/>
          <w:lang w:val="uk-UA"/>
        </w:rPr>
      </w:pPr>
    </w:p>
    <w:p w:rsidR="00E43D82" w:rsidRDefault="00E43D82" w:rsidP="00DB255C">
      <w:pPr>
        <w:jc w:val="center"/>
        <w:rPr>
          <w:rFonts w:ascii="Times New Roman" w:hAnsi="Times New Roman" w:cs="Times New Roman"/>
          <w:b/>
          <w:sz w:val="28"/>
          <w:szCs w:val="28"/>
          <w:lang w:val="uk-UA"/>
        </w:rPr>
      </w:pP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lastRenderedPageBreak/>
        <w:t>Розділ 9. Координація та контроль за ходом виконання Програми</w:t>
      </w:r>
    </w:p>
    <w:p w:rsidR="00DB255C" w:rsidRPr="00DB255C" w:rsidRDefault="00DB255C" w:rsidP="00DB255C">
      <w:pPr>
        <w:jc w:val="center"/>
        <w:rPr>
          <w:rFonts w:ascii="Times New Roman" w:hAnsi="Times New Roman" w:cs="Times New Roman"/>
          <w:b/>
          <w:sz w:val="28"/>
          <w:szCs w:val="28"/>
          <w:lang w:val="uk-UA"/>
        </w:rPr>
      </w:pP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Координацію та контроль за ходом виконання Програми здійснюють постійні комісії з питань бюджету, фінансів, регіональних зв’язків та комунальної власності та з питань законності, прав людини і свободи слова, регламенту, депутатської діяльності, етики і регуляторної політики і  організаційний відділ міської ради.</w:t>
      </w: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Звіт про </w:t>
      </w:r>
      <w:r w:rsidR="009606F7">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 xml:space="preserve">виконання Програми заслухати у </w:t>
      </w:r>
      <w:r w:rsidR="009606F7">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 xml:space="preserve"> 2018 ро</w:t>
      </w:r>
      <w:r w:rsidR="009606F7">
        <w:rPr>
          <w:rFonts w:ascii="Times New Roman" w:hAnsi="Times New Roman" w:cs="Times New Roman"/>
          <w:sz w:val="28"/>
          <w:szCs w:val="28"/>
          <w:lang w:val="uk-UA"/>
        </w:rPr>
        <w:t>ці</w:t>
      </w:r>
      <w:r w:rsidRPr="00DB255C">
        <w:rPr>
          <w:rFonts w:ascii="Times New Roman" w:hAnsi="Times New Roman" w:cs="Times New Roman"/>
          <w:sz w:val="28"/>
          <w:szCs w:val="28"/>
          <w:lang w:val="uk-UA"/>
        </w:rPr>
        <w:t>.</w:t>
      </w:r>
    </w:p>
    <w:p w:rsidR="00E20102" w:rsidRPr="00E20102" w:rsidRDefault="00E20102" w:rsidP="00E20102">
      <w:pPr>
        <w:rPr>
          <w:rFonts w:ascii="Times New Roman" w:hAnsi="Times New Roman" w:cs="Times New Roman"/>
          <w:sz w:val="26"/>
          <w:szCs w:val="26"/>
        </w:rPr>
      </w:pPr>
    </w:p>
    <w:p w:rsidR="00E20102" w:rsidRPr="00E20102" w:rsidRDefault="00E20102" w:rsidP="00E20102">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Керуючий справами                                                  </w:t>
      </w:r>
      <w:r w:rsidR="00E43D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Л.А.Кулік</w:t>
      </w: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sectPr w:rsidR="005B3A5E" w:rsidSect="0050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D2DFC"/>
    <w:multiLevelType w:val="hybridMultilevel"/>
    <w:tmpl w:val="653641BE"/>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9D"/>
    <w:rsid w:val="000430DC"/>
    <w:rsid w:val="000806CD"/>
    <w:rsid w:val="0016554D"/>
    <w:rsid w:val="00361A8C"/>
    <w:rsid w:val="003C2F1E"/>
    <w:rsid w:val="005059CF"/>
    <w:rsid w:val="00581964"/>
    <w:rsid w:val="005B3A5E"/>
    <w:rsid w:val="00711D76"/>
    <w:rsid w:val="00824DE7"/>
    <w:rsid w:val="008824E3"/>
    <w:rsid w:val="008C56C1"/>
    <w:rsid w:val="009606F7"/>
    <w:rsid w:val="00971293"/>
    <w:rsid w:val="0097486D"/>
    <w:rsid w:val="00B12757"/>
    <w:rsid w:val="00C113C2"/>
    <w:rsid w:val="00C16617"/>
    <w:rsid w:val="00CC2147"/>
    <w:rsid w:val="00DB255C"/>
    <w:rsid w:val="00E1729D"/>
    <w:rsid w:val="00E20102"/>
    <w:rsid w:val="00E43D82"/>
    <w:rsid w:val="00F10493"/>
    <w:rsid w:val="00F67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3FA81-3FBF-4BB2-A216-806D51F3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6</cp:revision>
  <dcterms:created xsi:type="dcterms:W3CDTF">2017-01-12T11:13:00Z</dcterms:created>
  <dcterms:modified xsi:type="dcterms:W3CDTF">2017-01-16T15:13:00Z</dcterms:modified>
</cp:coreProperties>
</file>