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40D" w:rsidRPr="0046340D" w:rsidRDefault="0046340D" w:rsidP="0046340D">
      <w:pPr>
        <w:widowControl w:val="0"/>
        <w:tabs>
          <w:tab w:val="left" w:pos="1560"/>
        </w:tabs>
        <w:snapToGrid w:val="0"/>
        <w:spacing w:after="0" w:line="240" w:lineRule="auto"/>
        <w:ind w:right="-285"/>
        <w:jc w:val="right"/>
        <w:rPr>
          <w:rFonts w:ascii="Times New Roman" w:eastAsia="Times New Roman" w:hAnsi="Times New Roman" w:cs="Times New Roman"/>
          <w:b/>
          <w:sz w:val="16"/>
          <w:szCs w:val="20"/>
          <w:lang w:val="uk-UA" w:eastAsia="ru-RU"/>
        </w:rPr>
      </w:pPr>
      <w:r w:rsidRPr="0046340D">
        <w:rPr>
          <w:rFonts w:ascii="Times New Roman" w:eastAsia="Times New Roman" w:hAnsi="Times New Roman" w:cs="Times New Roman"/>
          <w:b/>
          <w:noProof/>
          <w:sz w:val="24"/>
          <w:szCs w:val="24"/>
          <w:lang w:eastAsia="ru-RU"/>
        </w:rPr>
        <w:t xml:space="preserve">ПРОЕКТ </w:t>
      </w:r>
    </w:p>
    <w:p w:rsidR="0046340D" w:rsidRPr="0046340D" w:rsidRDefault="0046340D" w:rsidP="0046340D">
      <w:pPr>
        <w:widowControl w:val="0"/>
        <w:tabs>
          <w:tab w:val="left" w:pos="0"/>
        </w:tabs>
        <w:snapToGrid w:val="0"/>
        <w:spacing w:after="0" w:line="240" w:lineRule="auto"/>
        <w:ind w:right="-285"/>
        <w:jc w:val="right"/>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16"/>
          <w:szCs w:val="20"/>
          <w:lang w:val="uk-UA" w:eastAsia="ru-RU"/>
        </w:rPr>
        <w:tab/>
        <w:t xml:space="preserve">                                                                                     </w:t>
      </w:r>
      <w:r w:rsidRPr="0046340D">
        <w:rPr>
          <w:rFonts w:ascii="Times New Roman" w:eastAsia="Times New Roman" w:hAnsi="Times New Roman" w:cs="Times New Roman"/>
          <w:sz w:val="24"/>
          <w:szCs w:val="24"/>
          <w:lang w:val="uk-UA" w:eastAsia="ru-RU"/>
        </w:rPr>
        <w:tab/>
      </w:r>
      <w:r w:rsidRPr="0046340D">
        <w:rPr>
          <w:rFonts w:ascii="Times New Roman" w:eastAsia="Times New Roman" w:hAnsi="Times New Roman" w:cs="Times New Roman"/>
          <w:sz w:val="24"/>
          <w:szCs w:val="24"/>
          <w:lang w:val="uk-UA" w:eastAsia="ru-RU"/>
        </w:rPr>
        <w:tab/>
        <w:t xml:space="preserve"> </w:t>
      </w:r>
    </w:p>
    <w:p w:rsidR="0046340D" w:rsidRPr="0046340D" w:rsidRDefault="0046340D" w:rsidP="0046340D">
      <w:pPr>
        <w:widowControl w:val="0"/>
        <w:snapToGrid w:val="0"/>
        <w:spacing w:after="0" w:line="240" w:lineRule="auto"/>
        <w:ind w:right="-285"/>
        <w:jc w:val="center"/>
        <w:rPr>
          <w:rFonts w:ascii="Times New Roman" w:eastAsia="Times New Roman" w:hAnsi="Times New Roman" w:cs="Times New Roman"/>
          <w:b/>
          <w:sz w:val="28"/>
          <w:szCs w:val="28"/>
          <w:lang w:val="uk-UA" w:eastAsia="ru-RU"/>
        </w:rPr>
      </w:pPr>
      <w:r w:rsidRPr="0046340D">
        <w:rPr>
          <w:rFonts w:ascii="Times New Roman" w:eastAsia="Times New Roman" w:hAnsi="Times New Roman" w:cs="Times New Roman"/>
          <w:noProof/>
          <w:sz w:val="15"/>
          <w:szCs w:val="15"/>
          <w:lang w:eastAsia="ru-RU"/>
        </w:rPr>
        <w:drawing>
          <wp:inline distT="0" distB="0" distL="0" distR="0">
            <wp:extent cx="428625" cy="600075"/>
            <wp:effectExtent l="0" t="0" r="9525" b="9525"/>
            <wp:docPr id="2" name="Рисунок 2"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r w:rsidRPr="0046340D">
        <w:rPr>
          <w:rFonts w:ascii="Times New Roman" w:eastAsia="Times New Roman" w:hAnsi="Times New Roman" w:cs="Times New Roman"/>
          <w:sz w:val="16"/>
          <w:szCs w:val="20"/>
          <w:lang w:val="uk-UA" w:eastAsia="ru-RU"/>
        </w:rPr>
        <w:t xml:space="preserve">                                                                                                              </w:t>
      </w:r>
      <w:r w:rsidRPr="0046340D">
        <w:rPr>
          <w:rFonts w:ascii="Times New Roman" w:eastAsia="Times New Roman" w:hAnsi="Times New Roman" w:cs="Times New Roman"/>
          <w:sz w:val="16"/>
          <w:szCs w:val="20"/>
          <w:lang w:eastAsia="ru-RU"/>
        </w:rPr>
        <w:t xml:space="preserve">   </w:t>
      </w:r>
      <w:r w:rsidRPr="0046340D">
        <w:rPr>
          <w:rFonts w:ascii="Times New Roman" w:eastAsia="Times New Roman" w:hAnsi="Times New Roman" w:cs="Times New Roman"/>
          <w:noProof/>
          <w:sz w:val="15"/>
          <w:szCs w:val="15"/>
          <w:lang w:eastAsia="ru-RU"/>
        </w:rPr>
        <w:t xml:space="preserve">                                                                     </w:t>
      </w:r>
    </w:p>
    <w:p w:rsidR="0046340D" w:rsidRPr="0046340D" w:rsidRDefault="0046340D" w:rsidP="0046340D">
      <w:pPr>
        <w:widowControl w:val="0"/>
        <w:snapToGrid w:val="0"/>
        <w:spacing w:after="0" w:line="240" w:lineRule="auto"/>
        <w:ind w:right="-285"/>
        <w:jc w:val="center"/>
        <w:rPr>
          <w:rFonts w:ascii="Times New Roman" w:eastAsia="Times New Roman" w:hAnsi="Times New Roman" w:cs="Times New Roman"/>
          <w:sz w:val="19"/>
          <w:szCs w:val="19"/>
          <w:lang w:val="uk-UA" w:eastAsia="ru-RU"/>
        </w:rPr>
      </w:pPr>
    </w:p>
    <w:p w:rsidR="0046340D" w:rsidRPr="0046340D" w:rsidRDefault="0046340D" w:rsidP="0046340D">
      <w:pPr>
        <w:keepNext/>
        <w:spacing w:after="0" w:line="240" w:lineRule="auto"/>
        <w:ind w:right="-285"/>
        <w:jc w:val="center"/>
        <w:outlineLvl w:val="2"/>
        <w:rPr>
          <w:rFonts w:ascii="Times New Roman" w:eastAsia="Times New Roman" w:hAnsi="Times New Roman" w:cs="Times New Roman"/>
          <w:b/>
          <w:sz w:val="28"/>
          <w:szCs w:val="28"/>
          <w:lang w:val="x-none" w:eastAsia="x-none"/>
        </w:rPr>
      </w:pPr>
      <w:r w:rsidRPr="0046340D">
        <w:rPr>
          <w:rFonts w:ascii="Times New Roman" w:eastAsia="Times New Roman" w:hAnsi="Times New Roman" w:cs="Times New Roman"/>
          <w:b/>
          <w:sz w:val="28"/>
          <w:szCs w:val="28"/>
          <w:lang w:val="x-none" w:eastAsia="x-none"/>
        </w:rPr>
        <w:t>УКРАЇНА</w:t>
      </w:r>
    </w:p>
    <w:p w:rsidR="0046340D" w:rsidRPr="0046340D" w:rsidRDefault="0046340D" w:rsidP="0046340D">
      <w:pPr>
        <w:keepNext/>
        <w:spacing w:after="0" w:line="240" w:lineRule="auto"/>
        <w:ind w:right="-285"/>
        <w:jc w:val="center"/>
        <w:outlineLvl w:val="3"/>
        <w:rPr>
          <w:rFonts w:ascii="Times New Roman" w:eastAsia="Times New Roman" w:hAnsi="Times New Roman" w:cs="Times New Roman"/>
          <w:b/>
          <w:bCs/>
          <w:sz w:val="28"/>
          <w:szCs w:val="28"/>
          <w:lang w:val="x-none" w:eastAsia="x-none"/>
        </w:rPr>
      </w:pPr>
      <w:r w:rsidRPr="0046340D">
        <w:rPr>
          <w:rFonts w:ascii="Times New Roman" w:eastAsia="Times New Roman" w:hAnsi="Times New Roman" w:cs="Times New Roman"/>
          <w:b/>
          <w:bCs/>
          <w:sz w:val="28"/>
          <w:szCs w:val="28"/>
          <w:lang w:val="x-none" w:eastAsia="x-none"/>
        </w:rPr>
        <w:t>ЛУГАНСЬКА   ОБЛАСТЬ</w:t>
      </w:r>
    </w:p>
    <w:p w:rsidR="0046340D" w:rsidRPr="0046340D" w:rsidRDefault="0046340D" w:rsidP="0046340D">
      <w:pPr>
        <w:keepNext/>
        <w:spacing w:after="0" w:line="240" w:lineRule="auto"/>
        <w:ind w:right="-285"/>
        <w:jc w:val="center"/>
        <w:outlineLvl w:val="1"/>
        <w:rPr>
          <w:rFonts w:ascii="Times New Roman" w:eastAsia="Times New Roman" w:hAnsi="Times New Roman" w:cs="Times New Roman"/>
          <w:b/>
          <w:iCs/>
          <w:sz w:val="28"/>
          <w:szCs w:val="28"/>
          <w:lang w:val="x-none" w:eastAsia="x-none"/>
        </w:rPr>
      </w:pPr>
      <w:r w:rsidRPr="0046340D">
        <w:rPr>
          <w:rFonts w:ascii="Times New Roman" w:eastAsia="Times New Roman" w:hAnsi="Times New Roman" w:cs="Times New Roman"/>
          <w:b/>
          <w:iCs/>
          <w:sz w:val="28"/>
          <w:szCs w:val="28"/>
          <w:lang w:val="x-none" w:eastAsia="x-none"/>
        </w:rPr>
        <w:t>ПОПАСНЯНСЬКА  МІСЬКА  РАДА</w:t>
      </w:r>
    </w:p>
    <w:p w:rsidR="0046340D" w:rsidRPr="0046340D" w:rsidRDefault="0046340D" w:rsidP="0046340D">
      <w:pPr>
        <w:keepNext/>
        <w:tabs>
          <w:tab w:val="center" w:pos="4860"/>
          <w:tab w:val="right" w:pos="9720"/>
        </w:tabs>
        <w:spacing w:after="0" w:line="240" w:lineRule="auto"/>
        <w:ind w:right="-285"/>
        <w:jc w:val="center"/>
        <w:outlineLvl w:val="3"/>
        <w:rPr>
          <w:rFonts w:ascii="Times New Roman" w:eastAsia="Times New Roman" w:hAnsi="Times New Roman" w:cs="Times New Roman"/>
          <w:b/>
          <w:bCs/>
          <w:sz w:val="28"/>
          <w:szCs w:val="28"/>
          <w:lang w:val="x-none" w:eastAsia="x-none"/>
        </w:rPr>
      </w:pPr>
      <w:r w:rsidRPr="0046340D">
        <w:rPr>
          <w:rFonts w:ascii="Times New Roman" w:eastAsia="Times New Roman" w:hAnsi="Times New Roman" w:cs="Times New Roman"/>
          <w:b/>
          <w:bCs/>
          <w:sz w:val="28"/>
          <w:szCs w:val="28"/>
          <w:lang w:val="x-none" w:eastAsia="x-none"/>
        </w:rPr>
        <w:t>ВИКОНАВЧИЙ КОМІТЕТ</w:t>
      </w:r>
    </w:p>
    <w:p w:rsidR="0046340D" w:rsidRPr="0046340D" w:rsidRDefault="0046340D" w:rsidP="0046340D">
      <w:pPr>
        <w:tabs>
          <w:tab w:val="left" w:pos="3600"/>
        </w:tabs>
        <w:spacing w:after="0" w:line="240" w:lineRule="auto"/>
        <w:ind w:right="-285"/>
        <w:jc w:val="center"/>
        <w:rPr>
          <w:rFonts w:ascii="Times New Roman" w:eastAsia="Times New Roman" w:hAnsi="Times New Roman" w:cs="Times New Roman"/>
          <w:b/>
          <w:sz w:val="24"/>
          <w:szCs w:val="28"/>
          <w:lang w:eastAsia="ru-RU"/>
        </w:rPr>
      </w:pPr>
    </w:p>
    <w:p w:rsidR="0046340D" w:rsidRPr="0046340D" w:rsidRDefault="0046340D" w:rsidP="0046340D">
      <w:pPr>
        <w:tabs>
          <w:tab w:val="left" w:pos="3600"/>
        </w:tabs>
        <w:spacing w:after="0" w:line="240" w:lineRule="auto"/>
        <w:ind w:right="-285"/>
        <w:jc w:val="center"/>
        <w:rPr>
          <w:rFonts w:ascii="Times New Roman" w:eastAsia="Times New Roman" w:hAnsi="Times New Roman" w:cs="Times New Roman"/>
          <w:b/>
          <w:sz w:val="28"/>
          <w:szCs w:val="28"/>
          <w:lang w:eastAsia="ru-RU"/>
        </w:rPr>
      </w:pPr>
      <w:r w:rsidRPr="0046340D">
        <w:rPr>
          <w:rFonts w:ascii="Times New Roman" w:eastAsia="Times New Roman" w:hAnsi="Times New Roman" w:cs="Times New Roman"/>
          <w:b/>
          <w:sz w:val="28"/>
          <w:szCs w:val="28"/>
          <w:lang w:val="uk-UA" w:eastAsia="ru-RU"/>
        </w:rPr>
        <w:t xml:space="preserve"> </w:t>
      </w:r>
      <w:r w:rsidRPr="0046340D">
        <w:rPr>
          <w:rFonts w:ascii="Times New Roman" w:eastAsia="Times New Roman" w:hAnsi="Times New Roman" w:cs="Times New Roman"/>
          <w:b/>
          <w:sz w:val="28"/>
          <w:szCs w:val="28"/>
          <w:lang w:eastAsia="ru-RU"/>
        </w:rPr>
        <w:t>Р</w:t>
      </w:r>
      <w:r w:rsidRPr="0046340D">
        <w:rPr>
          <w:rFonts w:ascii="Times New Roman" w:eastAsia="Times New Roman" w:hAnsi="Times New Roman" w:cs="Times New Roman"/>
          <w:b/>
          <w:sz w:val="28"/>
          <w:szCs w:val="28"/>
          <w:lang w:val="en-US" w:eastAsia="ru-RU"/>
        </w:rPr>
        <w:t>I</w:t>
      </w:r>
      <w:r w:rsidRPr="0046340D">
        <w:rPr>
          <w:rFonts w:ascii="Times New Roman" w:eastAsia="Times New Roman" w:hAnsi="Times New Roman" w:cs="Times New Roman"/>
          <w:b/>
          <w:sz w:val="28"/>
          <w:szCs w:val="28"/>
          <w:lang w:eastAsia="ru-RU"/>
        </w:rPr>
        <w:t>ШЕННЯ</w:t>
      </w:r>
    </w:p>
    <w:p w:rsidR="0046340D" w:rsidRPr="0046340D" w:rsidRDefault="0046340D" w:rsidP="0046340D">
      <w:pPr>
        <w:tabs>
          <w:tab w:val="left" w:pos="3600"/>
        </w:tabs>
        <w:spacing w:after="0" w:line="240" w:lineRule="auto"/>
        <w:ind w:right="-285"/>
        <w:jc w:val="center"/>
        <w:rPr>
          <w:rFonts w:ascii="Times New Roman" w:eastAsia="Times New Roman" w:hAnsi="Times New Roman" w:cs="Times New Roman"/>
          <w:b/>
          <w:sz w:val="24"/>
          <w:szCs w:val="28"/>
          <w:lang w:eastAsia="ru-RU"/>
        </w:rPr>
      </w:pPr>
    </w:p>
    <w:p w:rsidR="0046340D" w:rsidRPr="0046340D" w:rsidRDefault="0046340D" w:rsidP="0046340D">
      <w:pPr>
        <w:tabs>
          <w:tab w:val="left" w:pos="708"/>
          <w:tab w:val="left" w:pos="1416"/>
          <w:tab w:val="left" w:pos="2124"/>
          <w:tab w:val="left" w:pos="2832"/>
          <w:tab w:val="left" w:pos="3540"/>
          <w:tab w:val="left" w:pos="4248"/>
          <w:tab w:val="left" w:pos="4956"/>
          <w:tab w:val="left" w:pos="5664"/>
          <w:tab w:val="left" w:pos="6372"/>
          <w:tab w:val="left" w:pos="8136"/>
        </w:tabs>
        <w:spacing w:after="0" w:line="240" w:lineRule="auto"/>
        <w:ind w:right="-285"/>
        <w:rPr>
          <w:rFonts w:ascii="Times New Roman" w:eastAsia="Times New Roman" w:hAnsi="Times New Roman" w:cs="Times New Roman"/>
          <w:sz w:val="28"/>
          <w:szCs w:val="28"/>
          <w:lang w:val="uk-UA" w:eastAsia="ru-RU"/>
        </w:rPr>
      </w:pPr>
      <w:r w:rsidRPr="0046340D">
        <w:rPr>
          <w:rFonts w:ascii="Times New Roman" w:eastAsia="Times New Roman" w:hAnsi="Times New Roman" w:cs="Times New Roman"/>
          <w:sz w:val="28"/>
          <w:szCs w:val="28"/>
          <w:lang w:val="uk-UA" w:eastAsia="ru-RU"/>
        </w:rPr>
        <w:t xml:space="preserve">21 березня </w:t>
      </w:r>
      <w:r w:rsidRPr="0046340D">
        <w:rPr>
          <w:rFonts w:ascii="Times New Roman" w:eastAsia="Times New Roman" w:hAnsi="Times New Roman" w:cs="Times New Roman"/>
          <w:sz w:val="28"/>
          <w:szCs w:val="28"/>
          <w:lang w:eastAsia="ru-RU"/>
        </w:rPr>
        <w:t>201</w:t>
      </w:r>
      <w:r w:rsidRPr="0046340D">
        <w:rPr>
          <w:rFonts w:ascii="Times New Roman" w:eastAsia="Times New Roman" w:hAnsi="Times New Roman" w:cs="Times New Roman"/>
          <w:sz w:val="28"/>
          <w:szCs w:val="28"/>
          <w:lang w:val="uk-UA" w:eastAsia="ru-RU"/>
        </w:rPr>
        <w:t>8</w:t>
      </w:r>
      <w:r w:rsidRPr="0046340D">
        <w:rPr>
          <w:rFonts w:ascii="Times New Roman" w:eastAsia="Times New Roman" w:hAnsi="Times New Roman" w:cs="Times New Roman"/>
          <w:sz w:val="28"/>
          <w:szCs w:val="28"/>
          <w:lang w:eastAsia="ru-RU"/>
        </w:rPr>
        <w:t xml:space="preserve"> р</w:t>
      </w:r>
      <w:r w:rsidRPr="0046340D">
        <w:rPr>
          <w:rFonts w:ascii="Times New Roman" w:eastAsia="Times New Roman" w:hAnsi="Times New Roman" w:cs="Times New Roman"/>
          <w:sz w:val="28"/>
          <w:szCs w:val="28"/>
          <w:lang w:val="uk-UA" w:eastAsia="ru-RU"/>
        </w:rPr>
        <w:t>оку</w:t>
      </w:r>
      <w:r w:rsidRPr="0046340D">
        <w:rPr>
          <w:rFonts w:ascii="Times New Roman" w:eastAsia="Times New Roman" w:hAnsi="Times New Roman" w:cs="Times New Roman"/>
          <w:sz w:val="28"/>
          <w:szCs w:val="28"/>
          <w:lang w:eastAsia="ru-RU"/>
        </w:rPr>
        <w:t xml:space="preserve">                        м. Попасна</w:t>
      </w:r>
      <w:r w:rsidRPr="0046340D">
        <w:rPr>
          <w:rFonts w:ascii="Times New Roman" w:eastAsia="Times New Roman" w:hAnsi="Times New Roman" w:cs="Times New Roman"/>
          <w:sz w:val="28"/>
          <w:szCs w:val="28"/>
          <w:lang w:eastAsia="ru-RU"/>
        </w:rPr>
        <w:tab/>
        <w:t xml:space="preserve">                  </w:t>
      </w:r>
      <w:r w:rsidRPr="0046340D">
        <w:rPr>
          <w:rFonts w:ascii="Times New Roman" w:eastAsia="Times New Roman" w:hAnsi="Times New Roman" w:cs="Times New Roman"/>
          <w:sz w:val="28"/>
          <w:szCs w:val="28"/>
          <w:lang w:eastAsia="ru-RU"/>
        </w:rPr>
        <w:tab/>
        <w:t xml:space="preserve">     </w:t>
      </w:r>
      <w:r w:rsidRPr="0046340D">
        <w:rPr>
          <w:rFonts w:ascii="Times New Roman" w:eastAsia="Times New Roman" w:hAnsi="Times New Roman" w:cs="Times New Roman"/>
          <w:sz w:val="28"/>
          <w:szCs w:val="28"/>
          <w:lang w:val="uk-UA" w:eastAsia="ru-RU"/>
        </w:rPr>
        <w:t xml:space="preserve">   </w:t>
      </w:r>
      <w:r w:rsidRPr="0046340D">
        <w:rPr>
          <w:rFonts w:ascii="Times New Roman" w:eastAsia="Times New Roman" w:hAnsi="Times New Roman" w:cs="Times New Roman"/>
          <w:sz w:val="28"/>
          <w:szCs w:val="28"/>
          <w:lang w:eastAsia="ru-RU"/>
        </w:rPr>
        <w:t>№</w:t>
      </w:r>
      <w:r w:rsidRPr="0046340D">
        <w:rPr>
          <w:rFonts w:ascii="Times New Roman" w:eastAsia="Times New Roman" w:hAnsi="Times New Roman" w:cs="Times New Roman"/>
          <w:sz w:val="28"/>
          <w:szCs w:val="28"/>
          <w:lang w:val="uk-UA" w:eastAsia="ru-RU"/>
        </w:rPr>
        <w:t xml:space="preserve"> </w:t>
      </w:r>
    </w:p>
    <w:p w:rsidR="0046340D" w:rsidRPr="0046340D" w:rsidRDefault="0046340D" w:rsidP="0046340D">
      <w:pPr>
        <w:spacing w:after="0" w:line="240" w:lineRule="auto"/>
        <w:ind w:right="-285"/>
        <w:jc w:val="right"/>
        <w:rPr>
          <w:rFonts w:ascii="Times New Roman" w:eastAsia="Times New Roman" w:hAnsi="Times New Roman" w:cs="Times New Roman"/>
          <w:sz w:val="24"/>
          <w:szCs w:val="24"/>
          <w:lang w:val="uk-UA" w:eastAsia="ru-RU"/>
        </w:rPr>
      </w:pPr>
    </w:p>
    <w:p w:rsidR="0046340D" w:rsidRPr="0046340D" w:rsidRDefault="0046340D" w:rsidP="0046340D">
      <w:pPr>
        <w:spacing w:after="0" w:line="240" w:lineRule="auto"/>
        <w:ind w:right="-285"/>
        <w:jc w:val="right"/>
        <w:rPr>
          <w:rFonts w:ascii="Times New Roman" w:eastAsia="Times New Roman" w:hAnsi="Times New Roman" w:cs="Times New Roman"/>
          <w:sz w:val="24"/>
          <w:szCs w:val="24"/>
          <w:lang w:val="uk-UA" w:eastAsia="ru-RU"/>
        </w:rPr>
      </w:pPr>
    </w:p>
    <w:p w:rsidR="0046340D" w:rsidRPr="0046340D" w:rsidRDefault="0046340D" w:rsidP="0046340D">
      <w:pPr>
        <w:spacing w:after="0" w:line="240" w:lineRule="auto"/>
        <w:rPr>
          <w:rFonts w:ascii="Times New Roman" w:eastAsia="Times New Roman" w:hAnsi="Times New Roman" w:cs="Times New Roman"/>
          <w:b/>
          <w:sz w:val="24"/>
          <w:szCs w:val="24"/>
          <w:lang w:val="uk-UA" w:eastAsia="ru-RU"/>
        </w:rPr>
      </w:pPr>
      <w:r w:rsidRPr="0046340D">
        <w:rPr>
          <w:rFonts w:ascii="Times New Roman" w:eastAsia="Times New Roman" w:hAnsi="Times New Roman" w:cs="Times New Roman"/>
          <w:b/>
          <w:sz w:val="24"/>
          <w:szCs w:val="24"/>
          <w:lang w:val="uk-UA" w:eastAsia="ru-RU"/>
        </w:rPr>
        <w:t>Про визначення видів оплачуваних</w:t>
      </w:r>
    </w:p>
    <w:p w:rsidR="0046340D" w:rsidRPr="0046340D" w:rsidRDefault="0046340D" w:rsidP="0046340D">
      <w:pPr>
        <w:spacing w:after="0" w:line="240" w:lineRule="auto"/>
        <w:rPr>
          <w:rFonts w:ascii="Times New Roman" w:eastAsia="Times New Roman" w:hAnsi="Times New Roman" w:cs="Times New Roman"/>
          <w:b/>
          <w:sz w:val="24"/>
          <w:szCs w:val="24"/>
          <w:lang w:val="uk-UA" w:eastAsia="ru-RU"/>
        </w:rPr>
      </w:pPr>
      <w:r w:rsidRPr="0046340D">
        <w:rPr>
          <w:rFonts w:ascii="Times New Roman" w:eastAsia="Times New Roman" w:hAnsi="Times New Roman" w:cs="Times New Roman"/>
          <w:b/>
          <w:sz w:val="24"/>
          <w:szCs w:val="24"/>
          <w:lang w:val="uk-UA" w:eastAsia="ru-RU"/>
        </w:rPr>
        <w:t>суспільно-корисних робіт та переліку</w:t>
      </w:r>
    </w:p>
    <w:p w:rsidR="0046340D" w:rsidRPr="0046340D" w:rsidRDefault="0046340D" w:rsidP="0046340D">
      <w:pPr>
        <w:spacing w:after="0" w:line="240" w:lineRule="auto"/>
        <w:rPr>
          <w:rFonts w:ascii="Times New Roman" w:eastAsia="Times New Roman" w:hAnsi="Times New Roman" w:cs="Times New Roman"/>
          <w:b/>
          <w:sz w:val="24"/>
          <w:szCs w:val="24"/>
          <w:lang w:val="uk-UA" w:eastAsia="ru-RU"/>
        </w:rPr>
      </w:pPr>
      <w:r w:rsidRPr="0046340D">
        <w:rPr>
          <w:rFonts w:ascii="Times New Roman" w:eastAsia="Times New Roman" w:hAnsi="Times New Roman" w:cs="Times New Roman"/>
          <w:b/>
          <w:sz w:val="24"/>
          <w:szCs w:val="24"/>
          <w:lang w:val="uk-UA" w:eastAsia="ru-RU"/>
        </w:rPr>
        <w:t xml:space="preserve">об’єктів для їх відбування </w:t>
      </w:r>
    </w:p>
    <w:p w:rsidR="0046340D" w:rsidRPr="0046340D" w:rsidRDefault="0046340D" w:rsidP="0046340D">
      <w:pPr>
        <w:spacing w:after="0" w:line="240" w:lineRule="auto"/>
        <w:rPr>
          <w:rFonts w:ascii="Times New Roman" w:eastAsia="Times New Roman" w:hAnsi="Times New Roman" w:cs="Times New Roman"/>
          <w:b/>
          <w:sz w:val="24"/>
          <w:szCs w:val="24"/>
          <w:lang w:val="uk-UA" w:eastAsia="ru-RU"/>
        </w:rPr>
      </w:pPr>
      <w:r w:rsidRPr="0046340D">
        <w:rPr>
          <w:rFonts w:ascii="Times New Roman" w:eastAsia="Times New Roman" w:hAnsi="Times New Roman" w:cs="Times New Roman"/>
          <w:b/>
          <w:sz w:val="24"/>
          <w:szCs w:val="24"/>
          <w:lang w:val="uk-UA" w:eastAsia="ru-RU"/>
        </w:rPr>
        <w:t>правопорушниками протягом 2018 року</w:t>
      </w:r>
    </w:p>
    <w:p w:rsidR="0046340D" w:rsidRPr="0046340D" w:rsidRDefault="0046340D" w:rsidP="0046340D">
      <w:pPr>
        <w:spacing w:after="0" w:line="240" w:lineRule="auto"/>
        <w:rPr>
          <w:rFonts w:ascii="Times New Roman" w:eastAsia="Times New Roman" w:hAnsi="Times New Roman" w:cs="Times New Roman"/>
          <w:b/>
          <w:sz w:val="24"/>
          <w:szCs w:val="24"/>
          <w:lang w:val="uk-UA" w:eastAsia="ru-RU"/>
        </w:rPr>
      </w:pPr>
    </w:p>
    <w:p w:rsidR="0046340D" w:rsidRPr="0046340D" w:rsidRDefault="0046340D" w:rsidP="0046340D">
      <w:pPr>
        <w:spacing w:after="0" w:line="240" w:lineRule="auto"/>
        <w:ind w:right="-285"/>
        <w:jc w:val="both"/>
        <w:rPr>
          <w:rFonts w:ascii="Times New Roman" w:eastAsia="Times New Roman" w:hAnsi="Times New Roman" w:cs="Times New Roman"/>
          <w:b/>
          <w:sz w:val="24"/>
          <w:szCs w:val="24"/>
          <w:lang w:val="uk-UA" w:eastAsia="ru-RU"/>
        </w:rPr>
      </w:pPr>
    </w:p>
    <w:p w:rsidR="0046340D" w:rsidRPr="0046340D" w:rsidRDefault="0046340D" w:rsidP="0046340D">
      <w:pPr>
        <w:spacing w:after="0" w:line="240" w:lineRule="auto"/>
        <w:ind w:right="-2" w:firstLine="540"/>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Розглянувши запит Попаснянського районного відділу з питань пробації Північно-Східного міжрегіонального управління з питань виконання кримінальних покарань та пробації Міністерства юстиції  України щодо визначення видів суспільно корисних робіт, керуючись ст. ст. 31</w:t>
      </w:r>
      <w:r w:rsidRPr="0046340D">
        <w:rPr>
          <w:rFonts w:ascii="Times New Roman" w:eastAsia="Times New Roman" w:hAnsi="Times New Roman" w:cs="Times New Roman"/>
          <w:sz w:val="24"/>
          <w:szCs w:val="24"/>
          <w:vertAlign w:val="superscript"/>
          <w:lang w:val="uk-UA" w:eastAsia="ru-RU"/>
        </w:rPr>
        <w:t>1</w:t>
      </w:r>
      <w:r w:rsidRPr="0046340D">
        <w:rPr>
          <w:rFonts w:ascii="Times New Roman" w:eastAsia="Times New Roman" w:hAnsi="Times New Roman" w:cs="Times New Roman"/>
          <w:sz w:val="24"/>
          <w:szCs w:val="24"/>
          <w:lang w:val="uk-UA" w:eastAsia="ru-RU"/>
        </w:rPr>
        <w:t>, 325</w:t>
      </w:r>
      <w:r w:rsidRPr="0046340D">
        <w:rPr>
          <w:rFonts w:ascii="Times New Roman" w:eastAsia="Times New Roman" w:hAnsi="Times New Roman" w:cs="Times New Roman"/>
          <w:sz w:val="24"/>
          <w:szCs w:val="24"/>
          <w:vertAlign w:val="superscript"/>
          <w:lang w:val="uk-UA" w:eastAsia="ru-RU"/>
        </w:rPr>
        <w:t>1</w:t>
      </w:r>
      <w:r w:rsidRPr="0046340D">
        <w:rPr>
          <w:rFonts w:ascii="Times New Roman" w:eastAsia="Times New Roman" w:hAnsi="Times New Roman" w:cs="Times New Roman"/>
          <w:sz w:val="24"/>
          <w:szCs w:val="24"/>
          <w:lang w:val="uk-UA" w:eastAsia="ru-RU"/>
        </w:rPr>
        <w:t>, 325</w:t>
      </w:r>
      <w:r w:rsidRPr="0046340D">
        <w:rPr>
          <w:rFonts w:ascii="Times New Roman" w:eastAsia="Times New Roman" w:hAnsi="Times New Roman" w:cs="Times New Roman"/>
          <w:sz w:val="24"/>
          <w:szCs w:val="24"/>
          <w:vertAlign w:val="superscript"/>
          <w:lang w:val="uk-UA" w:eastAsia="ru-RU"/>
        </w:rPr>
        <w:t>3</w:t>
      </w:r>
      <w:r w:rsidRPr="0046340D">
        <w:rPr>
          <w:rFonts w:ascii="Times New Roman" w:eastAsia="Times New Roman" w:hAnsi="Times New Roman" w:cs="Times New Roman"/>
          <w:sz w:val="24"/>
          <w:szCs w:val="24"/>
          <w:lang w:val="uk-UA" w:eastAsia="ru-RU"/>
        </w:rPr>
        <w:t xml:space="preserve"> Кодексу України про адміністративні правопорушення, пп. 2 п. «а» ч. 1 ст. 38, ст. ст. 59, 73 Закону України «Про місцеве самоврядування в Україні», виконавчий комітет Попаснянської міської ради </w:t>
      </w:r>
    </w:p>
    <w:p w:rsidR="0046340D" w:rsidRPr="0046340D" w:rsidRDefault="0046340D" w:rsidP="0046340D">
      <w:pPr>
        <w:spacing w:after="0" w:line="240" w:lineRule="auto"/>
        <w:ind w:right="-285" w:firstLine="540"/>
        <w:jc w:val="both"/>
        <w:rPr>
          <w:rFonts w:ascii="Times New Roman" w:eastAsia="Times New Roman" w:hAnsi="Times New Roman" w:cs="Times New Roman"/>
          <w:b/>
          <w:sz w:val="24"/>
          <w:szCs w:val="24"/>
          <w:lang w:val="uk-UA" w:eastAsia="ru-RU"/>
        </w:rPr>
      </w:pPr>
      <w:r w:rsidRPr="0046340D">
        <w:rPr>
          <w:rFonts w:ascii="Times New Roman" w:eastAsia="Times New Roman" w:hAnsi="Times New Roman" w:cs="Times New Roman"/>
          <w:b/>
          <w:sz w:val="24"/>
          <w:szCs w:val="24"/>
          <w:lang w:val="uk-UA" w:eastAsia="ru-RU"/>
        </w:rPr>
        <w:t xml:space="preserve">ВИРІШИВ: </w:t>
      </w:r>
    </w:p>
    <w:p w:rsidR="0046340D" w:rsidRPr="0046340D" w:rsidRDefault="0046340D" w:rsidP="0046340D">
      <w:pPr>
        <w:spacing w:after="0" w:line="240" w:lineRule="auto"/>
        <w:ind w:right="-285" w:firstLine="540"/>
        <w:jc w:val="both"/>
        <w:rPr>
          <w:rFonts w:ascii="Times New Roman" w:eastAsia="Times New Roman" w:hAnsi="Times New Roman" w:cs="Times New Roman"/>
          <w:b/>
          <w:sz w:val="24"/>
          <w:szCs w:val="24"/>
          <w:lang w:val="uk-UA" w:eastAsia="ru-RU"/>
        </w:rPr>
      </w:pPr>
    </w:p>
    <w:p w:rsidR="0046340D" w:rsidRPr="0046340D" w:rsidRDefault="0046340D" w:rsidP="0046340D">
      <w:pPr>
        <w:numPr>
          <w:ilvl w:val="0"/>
          <w:numId w:val="1"/>
        </w:numPr>
        <w:spacing w:after="0" w:line="240" w:lineRule="auto"/>
        <w:ind w:right="-2"/>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Визначити види оплачуваних суспільно-корисних робіт, які мають виконуватись особами, які вчинили адміністративне правопорушення, передбачене ст. 183</w:t>
      </w:r>
      <w:r w:rsidRPr="0046340D">
        <w:rPr>
          <w:rFonts w:ascii="Times New Roman" w:eastAsia="Times New Roman" w:hAnsi="Times New Roman" w:cs="Times New Roman"/>
          <w:sz w:val="24"/>
          <w:szCs w:val="24"/>
          <w:vertAlign w:val="superscript"/>
          <w:lang w:val="uk-UA" w:eastAsia="ru-RU"/>
        </w:rPr>
        <w:t xml:space="preserve">1 </w:t>
      </w:r>
      <w:r w:rsidRPr="0046340D">
        <w:rPr>
          <w:rFonts w:ascii="Times New Roman" w:eastAsia="Times New Roman" w:hAnsi="Times New Roman" w:cs="Times New Roman"/>
          <w:sz w:val="24"/>
          <w:szCs w:val="24"/>
          <w:lang w:val="uk-UA" w:eastAsia="ru-RU"/>
        </w:rPr>
        <w:t xml:space="preserve">КУпАП, та на яких судом накладено адміністративне стягнення у вигляді оплачуваних суспільно-корисних робіт: </w:t>
      </w:r>
    </w:p>
    <w:p w:rsidR="0046340D" w:rsidRPr="0046340D" w:rsidRDefault="0046340D" w:rsidP="0046340D">
      <w:pPr>
        <w:numPr>
          <w:ilvl w:val="0"/>
          <w:numId w:val="3"/>
        </w:numPr>
        <w:spacing w:after="0" w:line="240" w:lineRule="auto"/>
        <w:ind w:right="-1"/>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прибирання загальноміських територій (парків, скверів, зелених зон, зон відпочинку населення, площ, кладовищ та інше);</w:t>
      </w:r>
    </w:p>
    <w:p w:rsidR="0046340D" w:rsidRPr="0046340D" w:rsidRDefault="0046340D" w:rsidP="0046340D">
      <w:pPr>
        <w:numPr>
          <w:ilvl w:val="0"/>
          <w:numId w:val="3"/>
        </w:numPr>
        <w:spacing w:after="0" w:line="240" w:lineRule="auto"/>
        <w:ind w:right="-1"/>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очищення вулиць міста від бруду (пісок, листя) вздовж бордюрів;</w:t>
      </w:r>
    </w:p>
    <w:p w:rsidR="0046340D" w:rsidRPr="0046340D" w:rsidRDefault="0046340D" w:rsidP="0046340D">
      <w:pPr>
        <w:numPr>
          <w:ilvl w:val="0"/>
          <w:numId w:val="3"/>
        </w:numPr>
        <w:spacing w:after="0" w:line="240" w:lineRule="auto"/>
        <w:ind w:right="-1"/>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розчистка від снігу, посипання протиожеледними матеріалами загальноміських і прибудинкових територій, тротуарів;</w:t>
      </w:r>
    </w:p>
    <w:p w:rsidR="0046340D" w:rsidRPr="0046340D" w:rsidRDefault="0046340D" w:rsidP="0046340D">
      <w:pPr>
        <w:numPr>
          <w:ilvl w:val="0"/>
          <w:numId w:val="3"/>
        </w:numPr>
        <w:spacing w:after="0" w:line="240" w:lineRule="auto"/>
        <w:ind w:right="-1"/>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ліквідація несанкціонованих сміттєзвалищ;</w:t>
      </w:r>
    </w:p>
    <w:p w:rsidR="0046340D" w:rsidRPr="0046340D" w:rsidRDefault="0046340D" w:rsidP="0046340D">
      <w:pPr>
        <w:numPr>
          <w:ilvl w:val="0"/>
          <w:numId w:val="3"/>
        </w:numPr>
        <w:spacing w:after="0" w:line="240" w:lineRule="auto"/>
        <w:ind w:right="-1"/>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розчищення та ліквідація дикої порослі;</w:t>
      </w:r>
    </w:p>
    <w:p w:rsidR="0046340D" w:rsidRPr="0046340D" w:rsidRDefault="0046340D" w:rsidP="0046340D">
      <w:pPr>
        <w:numPr>
          <w:ilvl w:val="0"/>
          <w:numId w:val="3"/>
        </w:numPr>
        <w:spacing w:after="0" w:line="240" w:lineRule="auto"/>
        <w:ind w:right="-1"/>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вантажно-розвантажувальні роботи;</w:t>
      </w:r>
    </w:p>
    <w:p w:rsidR="0046340D" w:rsidRPr="0046340D" w:rsidRDefault="0046340D" w:rsidP="0046340D">
      <w:pPr>
        <w:numPr>
          <w:ilvl w:val="0"/>
          <w:numId w:val="3"/>
        </w:numPr>
        <w:spacing w:after="0" w:line="240" w:lineRule="auto"/>
        <w:ind w:right="-1"/>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прибирання приміщень;</w:t>
      </w:r>
    </w:p>
    <w:p w:rsidR="0046340D" w:rsidRPr="0046340D" w:rsidRDefault="0046340D" w:rsidP="0046340D">
      <w:pPr>
        <w:numPr>
          <w:ilvl w:val="0"/>
          <w:numId w:val="3"/>
        </w:numPr>
        <w:spacing w:after="0" w:line="240" w:lineRule="auto"/>
        <w:ind w:right="-1"/>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 xml:space="preserve">прибирання територій біля пам’ятників, братських могил, пам’ятних знаків; </w:t>
      </w:r>
    </w:p>
    <w:p w:rsidR="0046340D" w:rsidRPr="0046340D" w:rsidRDefault="0046340D" w:rsidP="0046340D">
      <w:pPr>
        <w:numPr>
          <w:ilvl w:val="0"/>
          <w:numId w:val="3"/>
        </w:numPr>
        <w:spacing w:after="0" w:line="240" w:lineRule="auto"/>
        <w:ind w:right="-1"/>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фарбування малих архітектурних форм;</w:t>
      </w:r>
    </w:p>
    <w:p w:rsidR="0046340D" w:rsidRPr="0046340D" w:rsidRDefault="0046340D" w:rsidP="0046340D">
      <w:pPr>
        <w:numPr>
          <w:ilvl w:val="0"/>
          <w:numId w:val="3"/>
        </w:numPr>
        <w:spacing w:after="0" w:line="240" w:lineRule="auto"/>
        <w:ind w:right="-1"/>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висадження дерев, кущів, квітів;</w:t>
      </w:r>
    </w:p>
    <w:p w:rsidR="0046340D" w:rsidRPr="0046340D" w:rsidRDefault="0046340D" w:rsidP="0046340D">
      <w:pPr>
        <w:numPr>
          <w:ilvl w:val="0"/>
          <w:numId w:val="3"/>
        </w:numPr>
        <w:spacing w:after="0" w:line="240" w:lineRule="auto"/>
        <w:ind w:right="-1"/>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викос трави;</w:t>
      </w:r>
    </w:p>
    <w:p w:rsidR="0046340D" w:rsidRPr="0046340D" w:rsidRDefault="0046340D" w:rsidP="0046340D">
      <w:pPr>
        <w:numPr>
          <w:ilvl w:val="0"/>
          <w:numId w:val="3"/>
        </w:numPr>
        <w:spacing w:after="0" w:line="240" w:lineRule="auto"/>
        <w:ind w:right="-285"/>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вибілювання бордюр та дерев.</w:t>
      </w:r>
    </w:p>
    <w:p w:rsidR="0046340D" w:rsidRPr="0046340D" w:rsidRDefault="0046340D" w:rsidP="0046340D">
      <w:pPr>
        <w:spacing w:after="0" w:line="240" w:lineRule="auto"/>
        <w:ind w:left="1620" w:right="-285"/>
        <w:jc w:val="both"/>
        <w:rPr>
          <w:rFonts w:ascii="Times New Roman" w:eastAsia="Times New Roman" w:hAnsi="Times New Roman" w:cs="Times New Roman"/>
          <w:sz w:val="24"/>
          <w:szCs w:val="24"/>
          <w:lang w:val="uk-UA" w:eastAsia="ru-RU"/>
        </w:rPr>
      </w:pPr>
    </w:p>
    <w:p w:rsidR="0046340D" w:rsidRPr="0046340D" w:rsidRDefault="0046340D" w:rsidP="0046340D">
      <w:pPr>
        <w:numPr>
          <w:ilvl w:val="0"/>
          <w:numId w:val="1"/>
        </w:numPr>
        <w:spacing w:after="0" w:line="240" w:lineRule="auto"/>
        <w:ind w:right="-2"/>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Визначити перелік об’єктів, на яких порушники виконуватимуть оплачувані суспільно корисні роботи:</w:t>
      </w:r>
    </w:p>
    <w:p w:rsidR="0046340D" w:rsidRPr="0046340D" w:rsidRDefault="0046340D" w:rsidP="0046340D">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 xml:space="preserve">вул. Миру; </w:t>
      </w:r>
    </w:p>
    <w:p w:rsidR="0046340D" w:rsidRPr="0046340D" w:rsidRDefault="0046340D" w:rsidP="0046340D">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 xml:space="preserve">вул. Первомайська; </w:t>
      </w:r>
    </w:p>
    <w:p w:rsidR="0046340D" w:rsidRPr="0046340D" w:rsidRDefault="0046340D" w:rsidP="0046340D">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lastRenderedPageBreak/>
        <w:t>вул. Бахмутська;</w:t>
      </w:r>
    </w:p>
    <w:p w:rsidR="0046340D" w:rsidRPr="0046340D" w:rsidRDefault="0046340D" w:rsidP="0046340D">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вул. Склозаводська;</w:t>
      </w:r>
    </w:p>
    <w:p w:rsidR="0046340D" w:rsidRPr="0046340D" w:rsidRDefault="0046340D" w:rsidP="0046340D">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вул. Миронівська;</w:t>
      </w:r>
    </w:p>
    <w:p w:rsidR="0046340D" w:rsidRPr="0046340D" w:rsidRDefault="0046340D" w:rsidP="0046340D">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вул. Ціолковського;</w:t>
      </w:r>
    </w:p>
    <w:p w:rsidR="0046340D" w:rsidRPr="0046340D" w:rsidRDefault="0046340D" w:rsidP="0046340D">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парк Залізничників;</w:t>
      </w:r>
    </w:p>
    <w:p w:rsidR="0046340D" w:rsidRPr="0046340D" w:rsidRDefault="0046340D" w:rsidP="0046340D">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сквер по вул. Базарна;</w:t>
      </w:r>
    </w:p>
    <w:p w:rsidR="0046340D" w:rsidRPr="0046340D" w:rsidRDefault="0046340D" w:rsidP="0046340D">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сквер по вул. Первомайська;</w:t>
      </w:r>
    </w:p>
    <w:p w:rsidR="0046340D" w:rsidRPr="0046340D" w:rsidRDefault="0046340D" w:rsidP="0046340D">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сквер по вул. Чехова;</w:t>
      </w:r>
    </w:p>
    <w:p w:rsidR="0046340D" w:rsidRPr="0046340D" w:rsidRDefault="0046340D" w:rsidP="0046340D">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вул. Соборна (до перехрестя вул. Базарна);</w:t>
      </w:r>
    </w:p>
    <w:p w:rsidR="0046340D" w:rsidRPr="0046340D" w:rsidRDefault="0046340D" w:rsidP="0046340D">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вул. Ніколенка (до вул. Базарна);</w:t>
      </w:r>
    </w:p>
    <w:p w:rsidR="0046340D" w:rsidRPr="0046340D" w:rsidRDefault="0046340D" w:rsidP="0046340D">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стадіон «Локомотив»;</w:t>
      </w:r>
    </w:p>
    <w:p w:rsidR="0046340D" w:rsidRPr="0046340D" w:rsidRDefault="0046340D" w:rsidP="0046340D">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парк імені В.П. Калюжного;</w:t>
      </w:r>
    </w:p>
    <w:p w:rsidR="0046340D" w:rsidRPr="0046340D" w:rsidRDefault="0046340D" w:rsidP="0046340D">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територія площі Миру;</w:t>
      </w:r>
      <w:r w:rsidRPr="0046340D">
        <w:rPr>
          <w:rFonts w:ascii="Times New Roman" w:eastAsia="Times New Roman" w:hAnsi="Times New Roman" w:cs="Times New Roman"/>
          <w:sz w:val="24"/>
          <w:szCs w:val="24"/>
          <w:lang w:val="uk-UA" w:eastAsia="ru-RU"/>
        </w:rPr>
        <w:tab/>
      </w:r>
    </w:p>
    <w:p w:rsidR="0046340D" w:rsidRPr="0046340D" w:rsidRDefault="0046340D" w:rsidP="0046340D">
      <w:pPr>
        <w:numPr>
          <w:ilvl w:val="0"/>
          <w:numId w:val="2"/>
        </w:numPr>
        <w:spacing w:after="0" w:line="240" w:lineRule="auto"/>
        <w:ind w:right="-2"/>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місця меморіальних поховань, які мають офіційний статус, пам’яток архітектури, історії і культури;</w:t>
      </w:r>
    </w:p>
    <w:p w:rsidR="0046340D" w:rsidRPr="0046340D" w:rsidRDefault="0046340D" w:rsidP="0046340D">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 xml:space="preserve">цвинтарі. </w:t>
      </w:r>
    </w:p>
    <w:p w:rsidR="0046340D" w:rsidRPr="0046340D" w:rsidRDefault="0046340D" w:rsidP="0046340D">
      <w:pPr>
        <w:numPr>
          <w:ilvl w:val="0"/>
          <w:numId w:val="1"/>
        </w:numPr>
        <w:spacing w:after="0" w:line="240" w:lineRule="auto"/>
        <w:ind w:right="-2"/>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 xml:space="preserve">Особи, на яких судом накладено  адміністративне стягнення у вигляді оплачуваних суспільно корисних робіт, можуть здійснювати роботи вказані в п.1 цього рішення у всіх підприємствах, установах, організаціях незалежно від форм власності, які знаходяться на території міста Попасна. </w:t>
      </w:r>
    </w:p>
    <w:p w:rsidR="0046340D" w:rsidRPr="0046340D" w:rsidRDefault="0046340D" w:rsidP="0046340D">
      <w:pPr>
        <w:numPr>
          <w:ilvl w:val="0"/>
          <w:numId w:val="1"/>
        </w:numPr>
        <w:spacing w:after="0" w:line="240" w:lineRule="auto"/>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Рекомендувати підприємствам, установам, організаціям, на яких будуть організовані оплачувані громадські роботи, підготувати  відповідні накази про створення тимчасових робочих місць для проведення таких робіт, створити безпечні умови праці для громадян, які будуть направлені для відбування адміністративного покарання, та забезпечити вчасне подання до Попаснянського районного відділу з питань пробації Північно-Східного міжрегіонального управління з питань виконання кримінальних покарань та пробації Міністерства юстиції  України інформації про хід робіт та виконання обов’язків, встановлених ст. 325</w:t>
      </w:r>
      <w:r w:rsidRPr="0046340D">
        <w:rPr>
          <w:rFonts w:ascii="Times New Roman" w:eastAsia="Times New Roman" w:hAnsi="Times New Roman" w:cs="Times New Roman"/>
          <w:sz w:val="24"/>
          <w:szCs w:val="24"/>
          <w:vertAlign w:val="superscript"/>
          <w:lang w:val="uk-UA" w:eastAsia="ru-RU"/>
        </w:rPr>
        <w:t>3</w:t>
      </w:r>
      <w:r w:rsidRPr="0046340D">
        <w:rPr>
          <w:rFonts w:ascii="Times New Roman" w:eastAsia="Times New Roman" w:hAnsi="Times New Roman" w:cs="Times New Roman"/>
          <w:sz w:val="24"/>
          <w:szCs w:val="24"/>
          <w:lang w:val="uk-UA" w:eastAsia="ru-RU"/>
        </w:rPr>
        <w:t xml:space="preserve"> КУпАП.</w:t>
      </w:r>
    </w:p>
    <w:p w:rsidR="0046340D" w:rsidRPr="0046340D" w:rsidRDefault="0046340D" w:rsidP="0046340D">
      <w:pPr>
        <w:numPr>
          <w:ilvl w:val="0"/>
          <w:numId w:val="1"/>
        </w:numPr>
        <w:spacing w:after="0" w:line="240" w:lineRule="auto"/>
        <w:ind w:right="-285"/>
        <w:jc w:val="both"/>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Контроль за виконанням даного рішення покласти на  заступника міського голови  Хащенка Д.В. та відділ  житлово – комунального господарства, архітектури, містобудування та землеустрою виконкому міської ради.</w:t>
      </w:r>
    </w:p>
    <w:p w:rsidR="0046340D" w:rsidRPr="0046340D" w:rsidRDefault="0046340D" w:rsidP="0046340D">
      <w:pPr>
        <w:spacing w:after="0" w:line="240" w:lineRule="auto"/>
        <w:ind w:right="-285"/>
        <w:jc w:val="center"/>
        <w:rPr>
          <w:rFonts w:ascii="Times New Roman" w:eastAsia="Times New Roman" w:hAnsi="Times New Roman" w:cs="Times New Roman"/>
          <w:sz w:val="24"/>
          <w:szCs w:val="24"/>
          <w:lang w:val="uk-UA" w:eastAsia="ru-RU"/>
        </w:rPr>
      </w:pPr>
    </w:p>
    <w:p w:rsidR="0046340D" w:rsidRPr="0046340D" w:rsidRDefault="0046340D" w:rsidP="0046340D">
      <w:pPr>
        <w:spacing w:after="0" w:line="240" w:lineRule="auto"/>
        <w:ind w:right="-285"/>
        <w:jc w:val="center"/>
        <w:rPr>
          <w:rFonts w:ascii="Times New Roman" w:eastAsia="Times New Roman" w:hAnsi="Times New Roman" w:cs="Times New Roman"/>
          <w:sz w:val="24"/>
          <w:szCs w:val="24"/>
          <w:lang w:val="uk-UA" w:eastAsia="ru-RU"/>
        </w:rPr>
      </w:pPr>
    </w:p>
    <w:p w:rsidR="0046340D" w:rsidRPr="0046340D" w:rsidRDefault="0046340D" w:rsidP="0046340D">
      <w:pPr>
        <w:spacing w:after="0" w:line="240" w:lineRule="auto"/>
        <w:ind w:right="-285"/>
        <w:jc w:val="center"/>
        <w:rPr>
          <w:rFonts w:ascii="Times New Roman" w:eastAsia="Times New Roman" w:hAnsi="Times New Roman" w:cs="Times New Roman"/>
          <w:sz w:val="24"/>
          <w:szCs w:val="24"/>
          <w:lang w:val="uk-UA" w:eastAsia="ru-RU"/>
        </w:rPr>
      </w:pPr>
    </w:p>
    <w:p w:rsidR="0046340D" w:rsidRPr="0046340D" w:rsidRDefault="0046340D" w:rsidP="0046340D">
      <w:pPr>
        <w:spacing w:after="0" w:line="240" w:lineRule="auto"/>
        <w:ind w:right="-285"/>
        <w:jc w:val="center"/>
        <w:rPr>
          <w:rFonts w:ascii="Times New Roman" w:eastAsia="Times New Roman" w:hAnsi="Times New Roman" w:cs="Times New Roman"/>
          <w:sz w:val="24"/>
          <w:szCs w:val="24"/>
          <w:lang w:val="uk-UA" w:eastAsia="ru-RU"/>
        </w:rPr>
      </w:pPr>
      <w:r w:rsidRPr="0046340D">
        <w:rPr>
          <w:rFonts w:ascii="Times New Roman" w:eastAsia="Times New Roman" w:hAnsi="Times New Roman" w:cs="Times New Roman"/>
          <w:sz w:val="24"/>
          <w:szCs w:val="24"/>
          <w:lang w:val="uk-UA" w:eastAsia="ru-RU"/>
        </w:rPr>
        <w:t xml:space="preserve">    Міський голова                                                                                                   Ю.І.Онищенко</w:t>
      </w:r>
    </w:p>
    <w:p w:rsidR="0046340D" w:rsidRPr="0046340D" w:rsidRDefault="0046340D" w:rsidP="0046340D">
      <w:pPr>
        <w:spacing w:after="0" w:line="240" w:lineRule="auto"/>
        <w:ind w:right="-285"/>
        <w:jc w:val="center"/>
        <w:rPr>
          <w:rFonts w:ascii="Times New Roman" w:eastAsia="Times New Roman" w:hAnsi="Times New Roman" w:cs="Times New Roman"/>
          <w:sz w:val="24"/>
          <w:szCs w:val="24"/>
          <w:lang w:val="uk-UA" w:eastAsia="ru-RU"/>
        </w:rPr>
      </w:pPr>
    </w:p>
    <w:p w:rsidR="0046340D" w:rsidRPr="0046340D" w:rsidRDefault="0046340D" w:rsidP="0046340D">
      <w:pPr>
        <w:spacing w:after="0" w:line="240" w:lineRule="auto"/>
        <w:jc w:val="center"/>
        <w:rPr>
          <w:rFonts w:ascii="Times New Roman" w:eastAsia="Times New Roman" w:hAnsi="Times New Roman" w:cs="Times New Roman"/>
          <w:sz w:val="24"/>
          <w:szCs w:val="24"/>
          <w:lang w:val="uk-UA" w:eastAsia="ru-RU"/>
        </w:rPr>
      </w:pPr>
    </w:p>
    <w:p w:rsidR="0046340D" w:rsidRPr="0046340D" w:rsidRDefault="0046340D" w:rsidP="0046340D">
      <w:pPr>
        <w:spacing w:after="0" w:line="240" w:lineRule="auto"/>
        <w:jc w:val="center"/>
        <w:rPr>
          <w:rFonts w:ascii="Times New Roman" w:eastAsia="Times New Roman" w:hAnsi="Times New Roman" w:cs="Times New Roman"/>
          <w:sz w:val="24"/>
          <w:szCs w:val="24"/>
          <w:lang w:val="uk-UA" w:eastAsia="ru-RU"/>
        </w:rPr>
      </w:pPr>
    </w:p>
    <w:p w:rsidR="0046340D" w:rsidRPr="0046340D" w:rsidRDefault="0046340D" w:rsidP="0046340D">
      <w:pPr>
        <w:spacing w:after="0" w:line="240" w:lineRule="auto"/>
        <w:jc w:val="center"/>
        <w:rPr>
          <w:rFonts w:ascii="Times New Roman" w:eastAsia="Times New Roman" w:hAnsi="Times New Roman" w:cs="Times New Roman"/>
          <w:sz w:val="24"/>
          <w:szCs w:val="24"/>
          <w:lang w:val="uk-UA" w:eastAsia="ru-RU"/>
        </w:rPr>
      </w:pPr>
    </w:p>
    <w:p w:rsidR="0046340D" w:rsidRPr="0046340D" w:rsidRDefault="0046340D" w:rsidP="0046340D">
      <w:pPr>
        <w:spacing w:after="0" w:line="240" w:lineRule="auto"/>
        <w:rPr>
          <w:rFonts w:ascii="Times New Roman" w:eastAsia="Times New Roman" w:hAnsi="Times New Roman" w:cs="Times New Roman"/>
          <w:sz w:val="24"/>
          <w:szCs w:val="24"/>
          <w:lang w:val="uk-UA" w:eastAsia="ru-RU"/>
        </w:rPr>
      </w:pPr>
    </w:p>
    <w:p w:rsidR="0046340D" w:rsidRPr="0046340D" w:rsidRDefault="0046340D" w:rsidP="0046340D">
      <w:pPr>
        <w:spacing w:after="0" w:line="240" w:lineRule="auto"/>
        <w:rPr>
          <w:rFonts w:ascii="Times New Roman" w:eastAsia="Times New Roman" w:hAnsi="Times New Roman" w:cs="Times New Roman"/>
          <w:sz w:val="24"/>
          <w:szCs w:val="24"/>
          <w:lang w:val="uk-UA" w:eastAsia="ru-RU"/>
        </w:rPr>
      </w:pPr>
    </w:p>
    <w:p w:rsidR="0046340D" w:rsidRPr="0046340D" w:rsidRDefault="0046340D" w:rsidP="0046340D">
      <w:pPr>
        <w:spacing w:after="0" w:line="240" w:lineRule="auto"/>
        <w:rPr>
          <w:rFonts w:ascii="Times New Roman" w:eastAsia="Times New Roman" w:hAnsi="Times New Roman" w:cs="Times New Roman"/>
          <w:sz w:val="24"/>
          <w:szCs w:val="24"/>
          <w:lang w:val="uk-UA" w:eastAsia="ru-RU"/>
        </w:rPr>
      </w:pPr>
    </w:p>
    <w:p w:rsidR="0046340D" w:rsidRPr="0046340D" w:rsidRDefault="0046340D" w:rsidP="0046340D">
      <w:pPr>
        <w:spacing w:after="0" w:line="240" w:lineRule="auto"/>
        <w:rPr>
          <w:rFonts w:ascii="Times New Roman" w:eastAsia="Times New Roman" w:hAnsi="Times New Roman" w:cs="Times New Roman"/>
          <w:sz w:val="24"/>
          <w:szCs w:val="24"/>
          <w:lang w:val="uk-UA" w:eastAsia="ru-RU"/>
        </w:rPr>
      </w:pPr>
    </w:p>
    <w:p w:rsidR="0046340D" w:rsidRPr="0046340D" w:rsidRDefault="0046340D" w:rsidP="0046340D">
      <w:pPr>
        <w:spacing w:after="0" w:line="240" w:lineRule="auto"/>
        <w:rPr>
          <w:rFonts w:ascii="Times New Roman" w:eastAsia="Times New Roman" w:hAnsi="Times New Roman" w:cs="Times New Roman"/>
          <w:sz w:val="24"/>
          <w:szCs w:val="24"/>
          <w:lang w:val="uk-UA" w:eastAsia="ru-RU"/>
        </w:rPr>
      </w:pPr>
    </w:p>
    <w:p w:rsidR="0046340D" w:rsidRPr="0046340D" w:rsidRDefault="0046340D" w:rsidP="0046340D">
      <w:pPr>
        <w:spacing w:after="0" w:line="240" w:lineRule="auto"/>
        <w:rPr>
          <w:rFonts w:ascii="Times New Roman" w:eastAsia="Times New Roman" w:hAnsi="Times New Roman" w:cs="Times New Roman"/>
          <w:sz w:val="24"/>
          <w:szCs w:val="24"/>
          <w:lang w:val="uk-UA" w:eastAsia="ru-RU"/>
        </w:rPr>
      </w:pPr>
    </w:p>
    <w:p w:rsidR="0046340D" w:rsidRPr="0046340D" w:rsidRDefault="0046340D" w:rsidP="0046340D">
      <w:pPr>
        <w:spacing w:after="0" w:line="240" w:lineRule="auto"/>
        <w:rPr>
          <w:rFonts w:ascii="Times New Roman" w:eastAsia="Times New Roman" w:hAnsi="Times New Roman" w:cs="Times New Roman"/>
          <w:sz w:val="24"/>
          <w:szCs w:val="24"/>
          <w:lang w:val="uk-UA" w:eastAsia="ru-RU"/>
        </w:rPr>
      </w:pPr>
    </w:p>
    <w:p w:rsidR="0046340D" w:rsidRPr="0046340D" w:rsidRDefault="0046340D" w:rsidP="0046340D">
      <w:pPr>
        <w:spacing w:after="0" w:line="240" w:lineRule="auto"/>
        <w:rPr>
          <w:rFonts w:ascii="Times New Roman" w:eastAsia="Times New Roman" w:hAnsi="Times New Roman" w:cs="Times New Roman"/>
          <w:sz w:val="24"/>
          <w:szCs w:val="24"/>
          <w:lang w:val="uk-UA" w:eastAsia="ru-RU"/>
        </w:rPr>
      </w:pPr>
    </w:p>
    <w:p w:rsidR="0046340D" w:rsidRPr="0046340D" w:rsidRDefault="0046340D" w:rsidP="0046340D">
      <w:pPr>
        <w:spacing w:after="0" w:line="240" w:lineRule="auto"/>
        <w:rPr>
          <w:rFonts w:ascii="Times New Roman" w:eastAsia="Times New Roman" w:hAnsi="Times New Roman" w:cs="Times New Roman"/>
          <w:sz w:val="24"/>
          <w:szCs w:val="24"/>
          <w:lang w:val="uk-UA" w:eastAsia="ru-RU"/>
        </w:rPr>
      </w:pPr>
    </w:p>
    <w:p w:rsidR="0046340D" w:rsidRPr="0046340D" w:rsidRDefault="0046340D" w:rsidP="0046340D">
      <w:pPr>
        <w:spacing w:after="0" w:line="240" w:lineRule="auto"/>
        <w:rPr>
          <w:rFonts w:ascii="Times New Roman" w:eastAsia="Times New Roman" w:hAnsi="Times New Roman" w:cs="Times New Roman"/>
          <w:sz w:val="24"/>
          <w:szCs w:val="24"/>
          <w:lang w:val="uk-UA" w:eastAsia="ru-RU"/>
        </w:rPr>
      </w:pPr>
    </w:p>
    <w:p w:rsidR="0046340D" w:rsidRPr="0046340D" w:rsidRDefault="0046340D" w:rsidP="0046340D">
      <w:pPr>
        <w:spacing w:after="0" w:line="240" w:lineRule="auto"/>
        <w:rPr>
          <w:rFonts w:ascii="Times New Roman" w:eastAsia="Times New Roman" w:hAnsi="Times New Roman" w:cs="Times New Roman"/>
          <w:sz w:val="24"/>
          <w:szCs w:val="24"/>
          <w:lang w:val="uk-UA" w:eastAsia="ru-RU"/>
        </w:rPr>
      </w:pPr>
    </w:p>
    <w:p w:rsidR="0046340D" w:rsidRPr="0046340D" w:rsidRDefault="0046340D" w:rsidP="0046340D">
      <w:pPr>
        <w:spacing w:after="0" w:line="240" w:lineRule="auto"/>
        <w:rPr>
          <w:rFonts w:ascii="Times New Roman" w:eastAsia="Times New Roman" w:hAnsi="Times New Roman" w:cs="Times New Roman"/>
          <w:sz w:val="24"/>
          <w:szCs w:val="24"/>
          <w:lang w:val="uk-UA" w:eastAsia="ru-RU"/>
        </w:rPr>
      </w:pPr>
    </w:p>
    <w:p w:rsidR="0046340D" w:rsidRPr="0046340D" w:rsidRDefault="0046340D" w:rsidP="0046340D">
      <w:pPr>
        <w:spacing w:after="0" w:line="240" w:lineRule="auto"/>
        <w:rPr>
          <w:rFonts w:ascii="Times New Roman" w:eastAsia="Times New Roman" w:hAnsi="Times New Roman" w:cs="Times New Roman"/>
          <w:sz w:val="24"/>
          <w:szCs w:val="24"/>
          <w:lang w:val="uk-UA" w:eastAsia="ru-RU"/>
        </w:rPr>
      </w:pPr>
    </w:p>
    <w:p w:rsidR="0031786D" w:rsidRPr="0046340D" w:rsidRDefault="0046340D" w:rsidP="0046340D">
      <w:pPr>
        <w:spacing w:after="0" w:line="240" w:lineRule="auto"/>
        <w:rPr>
          <w:rFonts w:ascii="Times New Roman" w:eastAsia="Times New Roman" w:hAnsi="Times New Roman" w:cs="Times New Roman"/>
          <w:sz w:val="18"/>
          <w:szCs w:val="24"/>
          <w:lang w:val="uk-UA" w:eastAsia="ru-RU"/>
        </w:rPr>
      </w:pPr>
      <w:r w:rsidRPr="0046340D">
        <w:rPr>
          <w:rFonts w:ascii="Times New Roman" w:eastAsia="Times New Roman" w:hAnsi="Times New Roman" w:cs="Times New Roman"/>
          <w:sz w:val="20"/>
          <w:szCs w:val="24"/>
          <w:lang w:val="uk-UA" w:eastAsia="ru-RU"/>
        </w:rPr>
        <w:t xml:space="preserve">Підготував: Коваленко В.П. </w:t>
      </w:r>
      <w:bookmarkStart w:id="0" w:name="_GoBack"/>
      <w:bookmarkEnd w:id="0"/>
    </w:p>
    <w:sectPr w:rsidR="0031786D" w:rsidRPr="0046340D" w:rsidSect="00A95590">
      <w:pgSz w:w="11906" w:h="16838"/>
      <w:pgMar w:top="851"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97F0E"/>
    <w:multiLevelType w:val="hybridMultilevel"/>
    <w:tmpl w:val="65FA9DFA"/>
    <w:lvl w:ilvl="0" w:tplc="FB6AC140">
      <w:start w:val="21"/>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15:restartNumberingAfterBreak="0">
    <w:nsid w:val="424A5451"/>
    <w:multiLevelType w:val="hybridMultilevel"/>
    <w:tmpl w:val="30604C5E"/>
    <w:lvl w:ilvl="0" w:tplc="0419000F">
      <w:start w:val="1"/>
      <w:numFmt w:val="decimal"/>
      <w:lvlText w:val="%1."/>
      <w:lvlJc w:val="left"/>
      <w:pPr>
        <w:tabs>
          <w:tab w:val="num" w:pos="1260"/>
        </w:tabs>
        <w:ind w:left="1260" w:hanging="360"/>
      </w:pPr>
    </w:lvl>
    <w:lvl w:ilvl="1" w:tplc="52FE4510">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49E402A6"/>
    <w:multiLevelType w:val="hybridMultilevel"/>
    <w:tmpl w:val="C01EC070"/>
    <w:lvl w:ilvl="0" w:tplc="D56055C4">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B3"/>
    <w:rsid w:val="0031786D"/>
    <w:rsid w:val="0046340D"/>
    <w:rsid w:val="005F6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5DE3F-4046-4DA5-9656-2D242938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2020-04-09T08:07:00Z</dcterms:created>
  <dcterms:modified xsi:type="dcterms:W3CDTF">2020-04-09T08:08:00Z</dcterms:modified>
</cp:coreProperties>
</file>