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5" w:rsidRDefault="006B0EC2" w:rsidP="00EB2195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                                         </w:t>
      </w:r>
      <w:r w:rsidR="00EB2195"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             ПРОЕКТ</w:t>
      </w:r>
    </w:p>
    <w:p w:rsidR="00EB2195" w:rsidRDefault="00EB2195" w:rsidP="00EB2195">
      <w:pPr>
        <w:pStyle w:val="2"/>
        <w:ind w:right="-32"/>
        <w:jc w:val="center"/>
        <w:rPr>
          <w:sz w:val="19"/>
          <w:szCs w:val="19"/>
        </w:rPr>
      </w:pPr>
    </w:p>
    <w:p w:rsidR="00EB2195" w:rsidRDefault="00EB2195" w:rsidP="00EB2195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EB2195" w:rsidRDefault="00EB2195" w:rsidP="00EB2195">
      <w:pPr>
        <w:pStyle w:val="a3"/>
        <w:rPr>
          <w:b/>
          <w:lang w:val="uk-UA"/>
        </w:rPr>
      </w:pPr>
    </w:p>
    <w:p w:rsidR="00EB2195" w:rsidRDefault="00EB2195" w:rsidP="00EB219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EB2195" w:rsidRDefault="00EB2195" w:rsidP="00EB2195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195" w:rsidRDefault="00EB2195" w:rsidP="00EB2195">
      <w:pPr>
        <w:rPr>
          <w:rFonts w:ascii="Times New Roman" w:hAnsi="Times New Roman"/>
          <w:sz w:val="28"/>
          <w:szCs w:val="28"/>
          <w:lang w:val="uk-UA"/>
        </w:rPr>
      </w:pPr>
    </w:p>
    <w:p w:rsidR="00EB2195" w:rsidRDefault="00EB2195" w:rsidP="00EB2195">
      <w:pPr>
        <w:rPr>
          <w:rFonts w:ascii="Times New Roman" w:hAnsi="Times New Roman"/>
          <w:sz w:val="28"/>
          <w:szCs w:val="28"/>
          <w:lang w:val="uk-UA"/>
        </w:rPr>
      </w:pPr>
    </w:p>
    <w:p w:rsidR="00EB2195" w:rsidRDefault="00EB2195" w:rsidP="00EB219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цільової Програми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2012-2015 роки у  2014 році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bookmarkEnd w:id="0"/>
    <w:p w:rsidR="00EB2195" w:rsidRDefault="00EB2195" w:rsidP="00EB21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2195" w:rsidRDefault="00EB2195" w:rsidP="00EB219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Попасна на 2012-2015 роки у 2014 році, затвердженої рішенням міської ради від 16.11.2011  № 19/3, керуючись ст.25 Закону України «Про місцеве самоврядування в Україні»,   виконавчий комітет Попаснянської  міської ради</w:t>
      </w:r>
    </w:p>
    <w:p w:rsidR="00EB2195" w:rsidRDefault="00EB2195" w:rsidP="00EB219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2195" w:rsidRDefault="00EB2195" w:rsidP="00EB2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              2012-2015 роки у 2014 році  прийняти до відома (додається).</w:t>
      </w:r>
    </w:p>
    <w:p w:rsidR="00EB2195" w:rsidRDefault="00EB2195" w:rsidP="00EB21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 (Висоцька Н.О.)  продовжити роботу з організації виконання міської цільової Програми роботи з обдарованими дітьми та молоддю м. Попасна.</w:t>
      </w:r>
    </w:p>
    <w:p w:rsidR="00EB2195" w:rsidRDefault="00EB2195" w:rsidP="00EB21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Зняти з контролю рішення виконкому міської ради від 12.02.2014 №19 «Про хід виконання міської цільової Програми роботи з обдарованими дітьми та молоддю </w:t>
      </w:r>
      <w:r w:rsidR="00C238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Попасна на 2012-2015 роки».</w:t>
      </w:r>
    </w:p>
    <w:p w:rsidR="00EB2195" w:rsidRDefault="00EB2195" w:rsidP="00EB2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 на заступника міського голови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Гапотченко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І.В. та організаційний відділ виконкому міської ради (Висоцька Н.О.)</w:t>
      </w:r>
    </w:p>
    <w:p w:rsidR="00EB2195" w:rsidRDefault="00EB2195" w:rsidP="00EB2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95" w:rsidRDefault="00EB2195" w:rsidP="00EB2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95" w:rsidRDefault="00EB2195" w:rsidP="00EB219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Міський голова                                                                                Ю.І. Онищенко</w:t>
      </w:r>
    </w:p>
    <w:p w:rsidR="00B17BAF" w:rsidRDefault="00B17BAF">
      <w:pPr>
        <w:rPr>
          <w:lang w:val="uk-UA"/>
        </w:rPr>
      </w:pPr>
    </w:p>
    <w:p w:rsidR="00EB2195" w:rsidRPr="006B0EC2" w:rsidRDefault="006B0EC2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B0EC2">
        <w:rPr>
          <w:rFonts w:ascii="Times New Roman" w:hAnsi="Times New Roman" w:cs="Times New Roman"/>
          <w:sz w:val="20"/>
          <w:szCs w:val="20"/>
          <w:lang w:val="uk-UA"/>
        </w:rPr>
        <w:t>Підготувала:Висоцька,31 9 19</w:t>
      </w:r>
    </w:p>
    <w:p w:rsidR="001C6E88" w:rsidRPr="001C6E88" w:rsidRDefault="001C6E88" w:rsidP="001C6E88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6E88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</w:t>
      </w:r>
    </w:p>
    <w:p w:rsidR="001C6E88" w:rsidRPr="001C6E88" w:rsidRDefault="001C6E88" w:rsidP="001C6E8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6E88"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цільової Програми роботи з обдарованими дітьми та молоддю м. Попасна на 2012-2015 роки у 2014 році</w:t>
      </w:r>
    </w:p>
    <w:p w:rsidR="001C6E88" w:rsidRPr="001C6E88" w:rsidRDefault="001C6E88" w:rsidP="001C6E8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>Міська цільов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а  Програма роботи з обдарованими 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дітьми і молоддю  м. Попасна </w:t>
      </w:r>
      <w:r w:rsidR="00A95C7A">
        <w:rPr>
          <w:rFonts w:ascii="Times New Roman" w:hAnsi="Times New Roman"/>
          <w:sz w:val="24"/>
          <w:szCs w:val="24"/>
          <w:lang w:val="uk-UA"/>
        </w:rPr>
        <w:t>на 2012 -2015 роки  діє в місті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як пріоритетний напрямок розвитку освіти.</w:t>
      </w: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 створення умов для надання системної підтримки обдарованим дітям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16 листопада 2011 року рішенням Попаснянської міської ради було затверджено міську цільову Програму роботи з обдарованими дітьми та молоддю м. Попасна на                 2012-2015 роки. На початку 2014 року до комісії з призначення стипендій міського голови  обдарованим дітям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та молоді надійшли  клопотання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від відділу освіти, молоді та спорту Попаснянської районної  державної адміністрації,  Попаснянського професійного ліцею залізничного транспорту,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КУ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«ДЮСШ», Попаснянського МСЗ «Відродження».                  Комісія, розглянувши клопотання,  затвердила номінантів та постановила клопотати перед міським головою про призначення стипендії: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Василеженко Олені – учениці 11 класу Поп</w:t>
      </w:r>
      <w:r>
        <w:rPr>
          <w:sz w:val="24"/>
          <w:szCs w:val="24"/>
          <w:lang w:val="uk-UA"/>
        </w:rPr>
        <w:t>асня</w:t>
      </w:r>
      <w:r w:rsidR="00A95C7A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ської   гімназії </w:t>
      </w:r>
      <w:r w:rsidRPr="001C6E88">
        <w:rPr>
          <w:sz w:val="24"/>
          <w:szCs w:val="24"/>
          <w:lang w:val="uk-UA"/>
        </w:rPr>
        <w:t xml:space="preserve"> № 20;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Харченко Олексію – учню 8 класу Попаснянської гімназії № 20;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Шаховій Юлії -  учениці 10 класу ЗОШ № 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Анисимову</w:t>
      </w:r>
      <w:proofErr w:type="spellEnd"/>
      <w:r w:rsidRPr="001C6E88">
        <w:rPr>
          <w:sz w:val="24"/>
          <w:szCs w:val="24"/>
          <w:lang w:val="uk-UA"/>
        </w:rPr>
        <w:t xml:space="preserve"> Владиславу  - учню 9 класу ЗОШ № 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Міщенко Олександру – учню 11 класу ЗОШ № 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Десятник Христині – учениці 11 класу ЗОШ № 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Лунько</w:t>
      </w:r>
      <w:proofErr w:type="spellEnd"/>
      <w:r w:rsidRPr="001C6E88">
        <w:rPr>
          <w:sz w:val="24"/>
          <w:szCs w:val="24"/>
          <w:lang w:val="uk-UA"/>
        </w:rPr>
        <w:t xml:space="preserve"> Ганні – учениці 9 класу ЗОШ №24;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Рублевській</w:t>
      </w:r>
      <w:proofErr w:type="spellEnd"/>
      <w:r w:rsidRPr="001C6E88">
        <w:rPr>
          <w:sz w:val="24"/>
          <w:szCs w:val="24"/>
          <w:lang w:val="uk-UA"/>
        </w:rPr>
        <w:t xml:space="preserve"> Маргариті – учениці 10 класу ЗОШ № 21;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Андреєвій</w:t>
      </w:r>
      <w:proofErr w:type="spellEnd"/>
      <w:r w:rsidRPr="001C6E88">
        <w:rPr>
          <w:sz w:val="24"/>
          <w:szCs w:val="24"/>
          <w:lang w:val="uk-UA"/>
        </w:rPr>
        <w:t xml:space="preserve"> Карині – учениці 10 класу ЗОШ № 25;</w:t>
      </w:r>
    </w:p>
    <w:p w:rsidR="001C6E88" w:rsidRPr="001C6E88" w:rsidRDefault="00A95C7A" w:rsidP="001C6E88">
      <w:pPr>
        <w:pStyle w:val="a8"/>
        <w:ind w:left="9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  </w:t>
      </w:r>
      <w:proofErr w:type="spellStart"/>
      <w:r>
        <w:rPr>
          <w:sz w:val="24"/>
          <w:szCs w:val="24"/>
          <w:lang w:val="uk-UA"/>
        </w:rPr>
        <w:t>Кащеєвій</w:t>
      </w:r>
      <w:proofErr w:type="spellEnd"/>
      <w:r>
        <w:rPr>
          <w:sz w:val="24"/>
          <w:szCs w:val="24"/>
          <w:lang w:val="uk-UA"/>
        </w:rPr>
        <w:t xml:space="preserve"> Дар’ї</w:t>
      </w:r>
      <w:r w:rsidR="001C6E88" w:rsidRPr="001C6E88">
        <w:rPr>
          <w:sz w:val="24"/>
          <w:szCs w:val="24"/>
          <w:lang w:val="uk-UA"/>
        </w:rPr>
        <w:t xml:space="preserve"> – учениці 9 класу ЗОШ №25;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Волошиновій</w:t>
      </w:r>
      <w:proofErr w:type="spellEnd"/>
      <w:r w:rsidRPr="001C6E88">
        <w:rPr>
          <w:sz w:val="24"/>
          <w:szCs w:val="24"/>
          <w:lang w:val="uk-UA"/>
        </w:rPr>
        <w:t xml:space="preserve"> Катерині – учениці 8 класу ЗОШ № 25;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Селезньовій Катерині – учениці 11 класу ЗОШ № 25, дитині-інваліду;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Гладуну Андрію – учню Попаснянського професійного ліцею залізничного транспорту;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</w:t>
      </w:r>
      <w:r w:rsidR="00A95C7A">
        <w:rPr>
          <w:sz w:val="24"/>
          <w:szCs w:val="24"/>
          <w:lang w:val="uk-UA"/>
        </w:rPr>
        <w:t xml:space="preserve"> Наумову Івану – переможцю кубку</w:t>
      </w:r>
      <w:r w:rsidRPr="001C6E88">
        <w:rPr>
          <w:sz w:val="24"/>
          <w:szCs w:val="24"/>
          <w:lang w:val="uk-UA"/>
        </w:rPr>
        <w:t xml:space="preserve"> України з </w:t>
      </w:r>
      <w:proofErr w:type="spellStart"/>
      <w:r w:rsidRPr="001C6E88">
        <w:rPr>
          <w:sz w:val="24"/>
          <w:szCs w:val="24"/>
          <w:lang w:val="uk-UA"/>
        </w:rPr>
        <w:t>пауерліфтингу</w:t>
      </w:r>
      <w:proofErr w:type="spellEnd"/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Івженко</w:t>
      </w:r>
      <w:proofErr w:type="spellEnd"/>
      <w:r w:rsidRPr="001C6E88">
        <w:rPr>
          <w:sz w:val="24"/>
          <w:szCs w:val="24"/>
          <w:lang w:val="uk-UA"/>
        </w:rPr>
        <w:t xml:space="preserve"> Ользі – чемпіонці Луганської області з важкої атлетики;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Глущенку</w:t>
      </w:r>
      <w:proofErr w:type="spellEnd"/>
      <w:r w:rsidRPr="001C6E88">
        <w:rPr>
          <w:sz w:val="24"/>
          <w:szCs w:val="24"/>
          <w:lang w:val="uk-UA"/>
        </w:rPr>
        <w:t xml:space="preserve"> Євгенію – переможцю кубку України з </w:t>
      </w:r>
      <w:proofErr w:type="spellStart"/>
      <w:r w:rsidRPr="001C6E88">
        <w:rPr>
          <w:sz w:val="24"/>
          <w:szCs w:val="24"/>
          <w:lang w:val="uk-UA"/>
        </w:rPr>
        <w:t>пауерліфтингу</w:t>
      </w:r>
      <w:proofErr w:type="spellEnd"/>
      <w:r w:rsidRPr="001C6E88">
        <w:rPr>
          <w:sz w:val="24"/>
          <w:szCs w:val="24"/>
          <w:lang w:val="uk-UA"/>
        </w:rPr>
        <w:t>;</w:t>
      </w:r>
    </w:p>
    <w:p w:rsidR="001C6E88" w:rsidRPr="001C6E88" w:rsidRDefault="00A95C7A" w:rsidP="001C6E88">
      <w:pPr>
        <w:pStyle w:val="a8"/>
        <w:ind w:left="9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   Бондаренко Дар’ї</w:t>
      </w:r>
      <w:r w:rsidR="001C6E88" w:rsidRPr="001C6E88">
        <w:rPr>
          <w:sz w:val="24"/>
          <w:szCs w:val="24"/>
          <w:lang w:val="uk-UA"/>
        </w:rPr>
        <w:t xml:space="preserve"> – переможниці кубку Донецької області з карате;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Абрамяну</w:t>
      </w:r>
      <w:proofErr w:type="spellEnd"/>
      <w:r w:rsidRPr="001C6E88">
        <w:rPr>
          <w:sz w:val="24"/>
          <w:szCs w:val="24"/>
          <w:lang w:val="uk-UA"/>
        </w:rPr>
        <w:t xml:space="preserve"> Артуру – призеру обласного турніру з вільної боротьби;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Баєву Владиславу – учаснику Міжнародного конкурсу-фестивалю талановитих дітей «Щасливі долоні».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Згідно розпорядженню міського голови вищевказаним учням була призначена стипендія у розмірі 100 гривень на місяць, яку вони отримували протягом десяти місяців  2014 року. В залі засідань Попаснянської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у присутності викладачів та батьків стипендіатів. На даній зустрічі більшість стипендіатів продемонстрували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 присутнім у залі свої таланти</w:t>
      </w:r>
      <w:r w:rsidRPr="001C6E88">
        <w:rPr>
          <w:rFonts w:ascii="Times New Roman" w:hAnsi="Times New Roman"/>
          <w:sz w:val="24"/>
          <w:szCs w:val="24"/>
          <w:lang w:val="uk-UA"/>
        </w:rPr>
        <w:t>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lastRenderedPageBreak/>
        <w:t xml:space="preserve">   У 2015 році, в зв’язку з індексацією грошових доходів громадян, депутатами Попаснянс</w:t>
      </w:r>
      <w:r w:rsidR="00A95C7A">
        <w:rPr>
          <w:rFonts w:ascii="Times New Roman" w:hAnsi="Times New Roman"/>
          <w:sz w:val="24"/>
          <w:szCs w:val="24"/>
          <w:lang w:val="uk-UA"/>
        </w:rPr>
        <w:t>ької міської ради було прийнято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рішення про збільшення щомісячної стипендії до 150 гривень.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 Деякі стипендіати отримують стипендію вже другий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рік поспіль, а де які вже і тре</w:t>
      </w:r>
      <w:r w:rsidRPr="001C6E88">
        <w:rPr>
          <w:rFonts w:ascii="Times New Roman" w:hAnsi="Times New Roman"/>
          <w:sz w:val="24"/>
          <w:szCs w:val="24"/>
          <w:lang w:val="uk-UA"/>
        </w:rPr>
        <w:t>тій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На виконання цієї Програми,  у звітному періоді  на базі Попаснянського міського спортивного закладу «Відродження» було проведено другу  Спартакіаду  для школярів міста, яка включала в собі   9 видів змагань. На даних змаганнях відзначалися грамотами та медалями не тільки команди – переможці, а й кращі гравці команд. Переможцями спартакіади стали: І місце – Попаснянська гімназія № 20, ІІ місце –ЗОШ № 25,   ІІІ місце – ЗОШ № 1. Команди переможці були нагороджені цінними подарунками від виконкому міської ради. Нажа</w:t>
      </w:r>
      <w:r w:rsidR="00A95C7A">
        <w:rPr>
          <w:rFonts w:ascii="Times New Roman" w:hAnsi="Times New Roman"/>
          <w:sz w:val="24"/>
          <w:szCs w:val="24"/>
          <w:lang w:val="uk-UA"/>
        </w:rPr>
        <w:t>ль, у  зв’язку з бойовими діями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у нашому регіоні не вдалося провести третю Спартакіаду для школярів міста, яку було заплановано  з листопада  2014 року по березень 2015 року.</w:t>
      </w:r>
    </w:p>
    <w:p w:rsid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У 2014 році, в рамках Програми,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вихованці  тренерів  спортивного залу «Богатир»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А.В., 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Г.В. та Тагільцева Б.Г. приймали учать у двох обласних  турнірах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, в Чемпіонаті і першості  України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, в Чемпіонаті Європи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та в етапі чемпіонату світу з важко</w:t>
      </w:r>
      <w:r w:rsidR="00A95C7A">
        <w:rPr>
          <w:rFonts w:ascii="Times New Roman" w:hAnsi="Times New Roman"/>
          <w:sz w:val="24"/>
          <w:szCs w:val="24"/>
          <w:lang w:val="uk-UA"/>
        </w:rPr>
        <w:t>ї атлетики серед клубів України</w:t>
      </w:r>
      <w:r w:rsidRPr="001C6E88">
        <w:rPr>
          <w:rFonts w:ascii="Times New Roman" w:hAnsi="Times New Roman"/>
          <w:sz w:val="24"/>
          <w:szCs w:val="24"/>
          <w:lang w:val="uk-UA"/>
        </w:rPr>
        <w:t>. На всіх змаганнях спортсмени показували прекрасні результати та завоювали медалі різного ґ</w:t>
      </w:r>
      <w:r w:rsidR="00A95C7A">
        <w:rPr>
          <w:rFonts w:ascii="Times New Roman" w:hAnsi="Times New Roman"/>
          <w:sz w:val="24"/>
          <w:szCs w:val="24"/>
          <w:lang w:val="uk-UA"/>
        </w:rPr>
        <w:t>атунку. Участь у всіх змаганнях стала можлива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завдяки фінансової підтримки Попаснянського міського голови Юрія Івановича Онищенка.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E88" w:rsidRPr="001C6E88" w:rsidRDefault="001C6E88" w:rsidP="001C6E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E88" w:rsidRPr="001C6E88" w:rsidRDefault="001C6E88" w:rsidP="001C6E88">
      <w:pPr>
        <w:rPr>
          <w:sz w:val="24"/>
          <w:szCs w:val="24"/>
        </w:rPr>
      </w:pP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   Начальник    орг</w:t>
      </w:r>
      <w:r w:rsidR="00A95C7A">
        <w:rPr>
          <w:rFonts w:ascii="Times New Roman" w:hAnsi="Times New Roman" w:cs="Times New Roman"/>
          <w:sz w:val="24"/>
          <w:szCs w:val="24"/>
          <w:lang w:val="uk-UA"/>
        </w:rPr>
        <w:t xml:space="preserve">анізаційного </w:t>
      </w: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відділу                                                     Н.О. Висоцька </w:t>
      </w:r>
    </w:p>
    <w:p w:rsidR="00EB2195" w:rsidRPr="001C6E88" w:rsidRDefault="00EB2195">
      <w:pPr>
        <w:rPr>
          <w:sz w:val="24"/>
          <w:szCs w:val="24"/>
          <w:lang w:val="uk-UA"/>
        </w:rPr>
      </w:pPr>
    </w:p>
    <w:sectPr w:rsidR="00EB2195" w:rsidRPr="001C6E88" w:rsidSect="00B1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195"/>
    <w:rsid w:val="001C6E88"/>
    <w:rsid w:val="00215735"/>
    <w:rsid w:val="002F5289"/>
    <w:rsid w:val="006B0EC2"/>
    <w:rsid w:val="00737630"/>
    <w:rsid w:val="00751CBD"/>
    <w:rsid w:val="00A95C7A"/>
    <w:rsid w:val="00B17BAF"/>
    <w:rsid w:val="00C238B6"/>
    <w:rsid w:val="00E26229"/>
    <w:rsid w:val="00EB2195"/>
    <w:rsid w:val="00F0789D"/>
    <w:rsid w:val="00F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B219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EB21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B21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B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981</Words>
  <Characters>5593</Characters>
  <Application>Microsoft Office Word</Application>
  <DocSecurity>0</DocSecurity>
  <Lines>46</Lines>
  <Paragraphs>13</Paragraphs>
  <ScaleCrop>false</ScaleCrop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13</cp:revision>
  <cp:lastPrinted>2015-04-07T07:39:00Z</cp:lastPrinted>
  <dcterms:created xsi:type="dcterms:W3CDTF">2015-04-06T05:36:00Z</dcterms:created>
  <dcterms:modified xsi:type="dcterms:W3CDTF">2015-04-18T09:35:00Z</dcterms:modified>
</cp:coreProperties>
</file>