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74" w:rsidRPr="00803BC0" w:rsidRDefault="00FD5174" w:rsidP="00FD5174">
      <w:pPr>
        <w:spacing w:after="0" w:line="240" w:lineRule="auto"/>
        <w:ind w:firstLine="11057"/>
        <w:rPr>
          <w:rFonts w:ascii="Times New Roman" w:hAnsi="Times New Roman" w:cs="Times New Roman"/>
          <w:lang w:val="uk-UA"/>
        </w:rPr>
      </w:pPr>
      <w:r w:rsidRPr="00803BC0">
        <w:rPr>
          <w:rFonts w:ascii="Times New Roman" w:hAnsi="Times New Roman" w:cs="Times New Roman"/>
          <w:lang w:val="uk-UA"/>
        </w:rPr>
        <w:t xml:space="preserve">Додаток </w:t>
      </w:r>
      <w:r w:rsidR="00803BC0" w:rsidRPr="00803BC0">
        <w:rPr>
          <w:rFonts w:ascii="Times New Roman" w:hAnsi="Times New Roman" w:cs="Times New Roman"/>
          <w:lang w:val="uk-UA"/>
        </w:rPr>
        <w:t xml:space="preserve"> </w:t>
      </w:r>
      <w:r w:rsidRPr="00803BC0">
        <w:rPr>
          <w:rFonts w:ascii="Times New Roman" w:hAnsi="Times New Roman" w:cs="Times New Roman"/>
          <w:lang w:val="uk-UA"/>
        </w:rPr>
        <w:t>2</w:t>
      </w:r>
    </w:p>
    <w:p w:rsidR="00FD5174" w:rsidRPr="00803BC0" w:rsidRDefault="00FD5174" w:rsidP="00FD5174">
      <w:pPr>
        <w:spacing w:after="0" w:line="240" w:lineRule="auto"/>
        <w:ind w:firstLine="11057"/>
        <w:rPr>
          <w:rFonts w:ascii="Times New Roman" w:hAnsi="Times New Roman" w:cs="Times New Roman"/>
          <w:lang w:val="uk-UA"/>
        </w:rPr>
      </w:pPr>
      <w:r w:rsidRPr="00803BC0">
        <w:rPr>
          <w:rFonts w:ascii="Times New Roman" w:hAnsi="Times New Roman" w:cs="Times New Roman"/>
          <w:lang w:val="uk-UA"/>
        </w:rPr>
        <w:t>до рішення міської ради</w:t>
      </w:r>
    </w:p>
    <w:p w:rsidR="00FD5174" w:rsidRPr="00803BC0" w:rsidRDefault="00620649" w:rsidP="00FD5174">
      <w:pPr>
        <w:spacing w:after="0" w:line="240" w:lineRule="auto"/>
        <w:ind w:firstLine="11057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06.10.2020</w:t>
      </w:r>
      <w:r w:rsidR="00FD5174" w:rsidRPr="00803BC0">
        <w:rPr>
          <w:rFonts w:ascii="Times New Roman" w:hAnsi="Times New Roman" w:cs="Times New Roman"/>
          <w:lang w:val="uk-UA"/>
        </w:rPr>
        <w:t xml:space="preserve"> № </w:t>
      </w:r>
      <w:r>
        <w:rPr>
          <w:rFonts w:ascii="Times New Roman" w:hAnsi="Times New Roman" w:cs="Times New Roman"/>
          <w:lang w:val="uk-UA"/>
        </w:rPr>
        <w:t>117/17</w:t>
      </w:r>
      <w:bookmarkStart w:id="0" w:name="_GoBack"/>
      <w:bookmarkEnd w:id="0"/>
    </w:p>
    <w:p w:rsidR="000964E6" w:rsidRPr="00803BC0" w:rsidRDefault="000964E6">
      <w:pPr>
        <w:rPr>
          <w:lang w:val="uk-UA"/>
        </w:rPr>
      </w:pPr>
    </w:p>
    <w:p w:rsidR="00A73429" w:rsidRPr="00FD5174" w:rsidRDefault="00172B5C" w:rsidP="00FD5174">
      <w:pPr>
        <w:jc w:val="center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Обладнання для організації відда</w:t>
      </w:r>
      <w:r w:rsidR="00FD5174" w:rsidRPr="00FD5174">
        <w:rPr>
          <w:rFonts w:ascii="Times New Roman" w:hAnsi="Times New Roman" w:cs="Times New Roman"/>
          <w:b/>
          <w:sz w:val="24"/>
          <w:lang w:val="uk-UA"/>
        </w:rPr>
        <w:t>лених робочих місць адміністратора ЦНАП</w:t>
      </w:r>
    </w:p>
    <w:tbl>
      <w:tblPr>
        <w:tblStyle w:val="a3"/>
        <w:tblW w:w="11312" w:type="dxa"/>
        <w:tblLayout w:type="fixed"/>
        <w:tblLook w:val="04A0" w:firstRow="1" w:lastRow="0" w:firstColumn="1" w:lastColumn="0" w:noHBand="0" w:noVBand="1"/>
      </w:tblPr>
      <w:tblGrid>
        <w:gridCol w:w="555"/>
        <w:gridCol w:w="5223"/>
        <w:gridCol w:w="1289"/>
        <w:gridCol w:w="1337"/>
        <w:gridCol w:w="1502"/>
        <w:gridCol w:w="1406"/>
      </w:tblGrid>
      <w:tr w:rsidR="00FD5174" w:rsidTr="00FD5174">
        <w:tc>
          <w:tcPr>
            <w:tcW w:w="555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223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вантажу (</w:t>
            </w: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 контейнера), у разі перевез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ення небезпечних вантажів: клас</w:t>
            </w: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небезпечних речовин, до якого віднесено вантаж</w:t>
            </w:r>
          </w:p>
        </w:tc>
        <w:tc>
          <w:tcPr>
            <w:tcW w:w="1289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337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місць</w:t>
            </w:r>
          </w:p>
        </w:tc>
        <w:tc>
          <w:tcPr>
            <w:tcW w:w="1502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 без ПДВ за одиницею, грн.</w:t>
            </w:r>
          </w:p>
        </w:tc>
        <w:tc>
          <w:tcPr>
            <w:tcW w:w="1406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 з ПДВ, грн</w:t>
            </w:r>
          </w:p>
        </w:tc>
      </w:tr>
      <w:tr w:rsidR="00FD5174" w:rsidTr="00FD5174">
        <w:tc>
          <w:tcPr>
            <w:tcW w:w="555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223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289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337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502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06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</w:tr>
      <w:tr w:rsidR="00FD5174" w:rsidTr="00FD5174">
        <w:tc>
          <w:tcPr>
            <w:tcW w:w="555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223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Подовжувач із захистом від перенапруги (6 розеток)</w:t>
            </w:r>
          </w:p>
        </w:tc>
        <w:tc>
          <w:tcPr>
            <w:tcW w:w="1289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7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124,12</w:t>
            </w:r>
          </w:p>
        </w:tc>
        <w:tc>
          <w:tcPr>
            <w:tcW w:w="1406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3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744,72</w:t>
            </w:r>
          </w:p>
        </w:tc>
      </w:tr>
      <w:tr w:rsidR="00FD5174" w:rsidTr="00FD5174">
        <w:tc>
          <w:tcPr>
            <w:tcW w:w="555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23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Програмна продукція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Microsoft Office Home and Business 2019 [ Ukrainian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Medialess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 (T5D-03278)FPP</w:t>
            </w:r>
          </w:p>
        </w:tc>
        <w:tc>
          <w:tcPr>
            <w:tcW w:w="1289" w:type="dxa"/>
          </w:tcPr>
          <w:p w:rsidR="00FD5174" w:rsidRPr="006D3F8E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7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9127,55</w:t>
            </w:r>
          </w:p>
        </w:tc>
        <w:tc>
          <w:tcPr>
            <w:tcW w:w="1406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54765,30</w:t>
            </w:r>
          </w:p>
        </w:tc>
      </w:tr>
      <w:tr w:rsidR="00FD5174" w:rsidTr="00FD5174">
        <w:tc>
          <w:tcPr>
            <w:tcW w:w="555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223" w:type="dxa"/>
          </w:tcPr>
          <w:p w:rsidR="00FD5174" w:rsidRPr="002A06FA" w:rsidRDefault="00FD5174" w:rsidP="002A0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Програмна продукція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Professional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89" w:type="dxa"/>
          </w:tcPr>
          <w:p w:rsidR="00FD5174" w:rsidRPr="002A06FA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7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4620,00</w:t>
            </w:r>
          </w:p>
        </w:tc>
        <w:tc>
          <w:tcPr>
            <w:tcW w:w="1406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27720,00</w:t>
            </w:r>
          </w:p>
        </w:tc>
      </w:tr>
      <w:tr w:rsidR="00FD5174" w:rsidTr="00FD5174">
        <w:tc>
          <w:tcPr>
            <w:tcW w:w="555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23" w:type="dxa"/>
          </w:tcPr>
          <w:p w:rsidR="00FD5174" w:rsidRPr="002A06FA" w:rsidRDefault="00FD51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Клавіатура і мишка (Дротовий комплект 2Е МК 401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2A06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Blak</w:t>
            </w:r>
            <w:proofErr w:type="spellEnd"/>
            <w:r w:rsidRPr="002A06F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89" w:type="dxa"/>
          </w:tcPr>
          <w:p w:rsidR="00FD5174" w:rsidRPr="002A06FA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7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126,02</w:t>
            </w:r>
          </w:p>
        </w:tc>
        <w:tc>
          <w:tcPr>
            <w:tcW w:w="1406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756,12</w:t>
            </w:r>
          </w:p>
        </w:tc>
      </w:tr>
      <w:tr w:rsidR="00FD5174" w:rsidTr="00FD5174">
        <w:tc>
          <w:tcPr>
            <w:tcW w:w="555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223" w:type="dxa"/>
          </w:tcPr>
          <w:p w:rsidR="00FD5174" w:rsidRPr="002A06FA" w:rsidRDefault="00FD51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Монітор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LED LCD HP 21,5 (1CA83AA))</w:t>
            </w:r>
          </w:p>
        </w:tc>
        <w:tc>
          <w:tcPr>
            <w:tcW w:w="1289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7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2731,68</w:t>
            </w:r>
          </w:p>
        </w:tc>
        <w:tc>
          <w:tcPr>
            <w:tcW w:w="1406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16390,08</w:t>
            </w:r>
          </w:p>
        </w:tc>
      </w:tr>
      <w:tr w:rsidR="00FD5174" w:rsidTr="00FD5174">
        <w:tc>
          <w:tcPr>
            <w:tcW w:w="555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223" w:type="dxa"/>
          </w:tcPr>
          <w:p w:rsidR="00FD5174" w:rsidRPr="002A06FA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Безперебійне джерело живлення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UPS</w:t>
            </w:r>
            <w:r w:rsidRPr="002A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(ДБЖ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Eaton</w:t>
            </w:r>
            <w:r w:rsidRPr="002A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A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r w:rsidRPr="002A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USB</w:t>
            </w:r>
            <w:r w:rsidRPr="002A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2A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IUSB</w:t>
            </w:r>
            <w:r w:rsidRPr="002A06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))</w:t>
            </w:r>
          </w:p>
        </w:tc>
        <w:tc>
          <w:tcPr>
            <w:tcW w:w="1289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7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1550,66</w:t>
            </w:r>
          </w:p>
        </w:tc>
        <w:tc>
          <w:tcPr>
            <w:tcW w:w="1406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9303,96</w:t>
            </w:r>
          </w:p>
        </w:tc>
      </w:tr>
      <w:tr w:rsidR="00FD5174" w:rsidTr="00FD5174">
        <w:tc>
          <w:tcPr>
            <w:tcW w:w="555" w:type="dxa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223" w:type="dxa"/>
          </w:tcPr>
          <w:p w:rsidR="00FD5174" w:rsidRPr="00B90E50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Багатофункціональний пристрій (БФП) (НР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Laser</w:t>
            </w:r>
            <w:r w:rsidRPr="00B90E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MFP</w:t>
            </w:r>
            <w:r w:rsidRPr="00B90E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135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B90E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1289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7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FD5174" w:rsidRPr="00B90E50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3332.76</w:t>
            </w:r>
          </w:p>
        </w:tc>
        <w:tc>
          <w:tcPr>
            <w:tcW w:w="1406" w:type="dxa"/>
          </w:tcPr>
          <w:p w:rsidR="00FD5174" w:rsidRPr="00B90E50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19996.56</w:t>
            </w:r>
          </w:p>
        </w:tc>
      </w:tr>
      <w:tr w:rsidR="00FD5174" w:rsidTr="00FD5174">
        <w:tc>
          <w:tcPr>
            <w:tcW w:w="555" w:type="dxa"/>
          </w:tcPr>
          <w:p w:rsidR="00FD5174" w:rsidRPr="004210C8" w:rsidRDefault="00FD51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223" w:type="dxa"/>
          </w:tcPr>
          <w:p w:rsidR="00FD5174" w:rsidRPr="004210C8" w:rsidRDefault="00FD51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Ситемний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блок 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CPU</w:t>
            </w:r>
            <w:r w:rsidRPr="004210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4210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Core i5-7400,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ОЗУ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DDR4 8Gb 2666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МГц, Н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DD 1000Gb)</w:t>
            </w:r>
          </w:p>
        </w:tc>
        <w:tc>
          <w:tcPr>
            <w:tcW w:w="1289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1337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02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10426,73</w:t>
            </w:r>
          </w:p>
        </w:tc>
        <w:tc>
          <w:tcPr>
            <w:tcW w:w="1406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62560,38</w:t>
            </w:r>
          </w:p>
        </w:tc>
      </w:tr>
      <w:tr w:rsidR="00FD5174" w:rsidTr="00FD5174">
        <w:tc>
          <w:tcPr>
            <w:tcW w:w="5778" w:type="dxa"/>
            <w:gridSpan w:val="2"/>
          </w:tcPr>
          <w:p w:rsidR="00FD5174" w:rsidRPr="00A73429" w:rsidRDefault="00FD51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289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1502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06" w:type="dxa"/>
          </w:tcPr>
          <w:p w:rsidR="00FD5174" w:rsidRPr="00A73429" w:rsidRDefault="00FD5174" w:rsidP="00A734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192237,12</w:t>
            </w:r>
          </w:p>
        </w:tc>
      </w:tr>
    </w:tbl>
    <w:p w:rsidR="00A73429" w:rsidRDefault="00DB19A2">
      <w:pPr>
        <w:rPr>
          <w:lang w:val="uk-UA"/>
        </w:rPr>
      </w:pPr>
      <w:r>
        <w:rPr>
          <w:lang w:val="uk-UA"/>
        </w:rPr>
        <w:t xml:space="preserve">           </w:t>
      </w:r>
    </w:p>
    <w:p w:rsidR="00DB19A2" w:rsidRPr="00DB19A2" w:rsidRDefault="00DB19A2" w:rsidP="00DB19A2">
      <w:pPr>
        <w:pStyle w:val="a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t xml:space="preserve">                                 </w:t>
      </w:r>
      <w:r w:rsidRPr="00DB19A2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</w:t>
      </w:r>
      <w:r w:rsidRPr="00DB19A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Ю.І.Онищенко</w:t>
      </w:r>
    </w:p>
    <w:sectPr w:rsidR="00DB19A2" w:rsidRPr="00DB19A2" w:rsidSect="00FD5174">
      <w:pgSz w:w="16838" w:h="11906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38"/>
    <w:rsid w:val="000964E6"/>
    <w:rsid w:val="00172B5C"/>
    <w:rsid w:val="00216310"/>
    <w:rsid w:val="002A06FA"/>
    <w:rsid w:val="002D2238"/>
    <w:rsid w:val="004210C8"/>
    <w:rsid w:val="0047591B"/>
    <w:rsid w:val="0051012C"/>
    <w:rsid w:val="00620649"/>
    <w:rsid w:val="006D3F8E"/>
    <w:rsid w:val="00803BC0"/>
    <w:rsid w:val="00A73429"/>
    <w:rsid w:val="00B90E50"/>
    <w:rsid w:val="00DB19A2"/>
    <w:rsid w:val="00F0198E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9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B19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7591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B1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dcterms:created xsi:type="dcterms:W3CDTF">2020-09-02T08:17:00Z</dcterms:created>
  <dcterms:modified xsi:type="dcterms:W3CDTF">2020-10-08T14:40:00Z</dcterms:modified>
</cp:coreProperties>
</file>