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1E" w:rsidRPr="008B3C1C" w:rsidRDefault="0099341E" w:rsidP="0099341E">
      <w:pPr>
        <w:pStyle w:val="21"/>
        <w:ind w:right="141"/>
        <w:jc w:val="right"/>
        <w:rPr>
          <w:b/>
          <w:sz w:val="24"/>
          <w:szCs w:val="24"/>
        </w:rPr>
      </w:pPr>
    </w:p>
    <w:p w:rsidR="0099341E" w:rsidRPr="008B3C1C" w:rsidRDefault="0099341E" w:rsidP="0099341E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41E" w:rsidRDefault="0099341E" w:rsidP="0099341E">
      <w:pPr>
        <w:pStyle w:val="21"/>
        <w:ind w:right="141"/>
        <w:jc w:val="center"/>
        <w:rPr>
          <w:sz w:val="19"/>
          <w:szCs w:val="19"/>
        </w:rPr>
      </w:pPr>
    </w:p>
    <w:p w:rsidR="0099341E" w:rsidRPr="00FC2ECD" w:rsidRDefault="0099341E" w:rsidP="0099341E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99341E" w:rsidRPr="00FC2ECD" w:rsidRDefault="0099341E" w:rsidP="0099341E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99341E" w:rsidRPr="00FC2ECD" w:rsidRDefault="0099341E" w:rsidP="0099341E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99341E" w:rsidRPr="00FC2ECD" w:rsidRDefault="0099341E" w:rsidP="0099341E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99341E" w:rsidRDefault="0099341E" w:rsidP="0099341E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ДЕВ’ЯНОСТО ДРУГА СЕ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99341E" w:rsidRPr="0091140C" w:rsidRDefault="0099341E" w:rsidP="0099341E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99341E" w:rsidRPr="00976CDB" w:rsidRDefault="0099341E" w:rsidP="0099341E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09лютого 2018 року</w:t>
      </w:r>
      <w:r w:rsidRPr="0091140C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1140C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91140C">
        <w:rPr>
          <w:rFonts w:ascii="Times New Roman" w:hAnsi="Times New Roman"/>
          <w:sz w:val="28"/>
          <w:szCs w:val="28"/>
        </w:rPr>
        <w:t>Попасна</w:t>
      </w:r>
      <w:proofErr w:type="spellEnd"/>
      <w:r w:rsidRPr="009114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9114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92/20</w:t>
      </w:r>
    </w:p>
    <w:p w:rsidR="0099341E" w:rsidRDefault="0099341E" w:rsidP="009934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E54A9">
        <w:rPr>
          <w:rFonts w:ascii="Times New Roman" w:hAnsi="Times New Roman"/>
          <w:b/>
          <w:sz w:val="28"/>
          <w:szCs w:val="28"/>
          <w:lang w:val="uk-UA"/>
        </w:rPr>
        <w:t xml:space="preserve">Про передачу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майна,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яке</w:t>
      </w:r>
      <w:r w:rsidRPr="007E54A9">
        <w:rPr>
          <w:rFonts w:ascii="Times New Roman" w:hAnsi="Times New Roman"/>
          <w:b/>
          <w:sz w:val="28"/>
          <w:szCs w:val="28"/>
          <w:lang w:val="uk-UA" w:eastAsia="ru-RU"/>
        </w:rPr>
        <w:t xml:space="preserve"> бу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ло</w:t>
      </w:r>
    </w:p>
    <w:p w:rsidR="0099341E" w:rsidRDefault="0099341E" w:rsidP="009934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E54A9">
        <w:rPr>
          <w:rFonts w:ascii="Times New Roman" w:hAnsi="Times New Roman"/>
          <w:b/>
          <w:sz w:val="28"/>
          <w:szCs w:val="28"/>
          <w:lang w:val="uk-UA" w:eastAsia="ru-RU"/>
        </w:rPr>
        <w:t>придбан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е </w:t>
      </w:r>
      <w:r w:rsidRPr="007E54A9">
        <w:rPr>
          <w:rFonts w:ascii="Times New Roman" w:hAnsi="Times New Roman"/>
          <w:b/>
          <w:sz w:val="28"/>
          <w:szCs w:val="28"/>
          <w:lang w:val="uk-UA" w:eastAsia="ru-RU"/>
        </w:rPr>
        <w:t xml:space="preserve">за кошти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міського </w:t>
      </w:r>
    </w:p>
    <w:p w:rsidR="0099341E" w:rsidRDefault="0099341E" w:rsidP="009934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бюджету на баланс </w:t>
      </w:r>
      <w:r>
        <w:rPr>
          <w:rFonts w:ascii="Times New Roman" w:hAnsi="Times New Roman"/>
          <w:b/>
          <w:sz w:val="28"/>
          <w:szCs w:val="28"/>
          <w:lang w:val="uk-UA"/>
        </w:rPr>
        <w:t>ПП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Елітжитлком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9341E" w:rsidRDefault="0099341E" w:rsidP="009934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9341E" w:rsidRDefault="0099341E" w:rsidP="0099341E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покращення технічного стану багатоквартирного житлового фонду комунальної власності територіальної громади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а саме, проведення заміни вхідних дверей в будинку № 3 по вул. Шкільна, який перебуває в управлінні ПП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Елітжитлком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майно (двері металеві – 3 шт.), яке було придбане за кошти міського бюджету згідно з договором купівлі-продажу від 24.11.2017 №7, </w:t>
      </w:r>
      <w:r w:rsidRPr="007E54A9">
        <w:rPr>
          <w:rFonts w:ascii="Times New Roman" w:hAnsi="Times New Roman"/>
          <w:sz w:val="28"/>
          <w:szCs w:val="28"/>
          <w:lang w:val="uk-UA"/>
        </w:rPr>
        <w:t xml:space="preserve">керуючись ст.25, </w:t>
      </w:r>
      <w:proofErr w:type="spellStart"/>
      <w:r w:rsidRPr="007E54A9">
        <w:rPr>
          <w:rFonts w:ascii="Times New Roman" w:hAnsi="Times New Roman"/>
          <w:sz w:val="28"/>
          <w:szCs w:val="28"/>
          <w:lang w:val="uk-UA"/>
        </w:rPr>
        <w:t>ч.ч</w:t>
      </w:r>
      <w:proofErr w:type="spellEnd"/>
      <w:r w:rsidRPr="007E54A9">
        <w:rPr>
          <w:rFonts w:ascii="Times New Roman" w:hAnsi="Times New Roman"/>
          <w:sz w:val="28"/>
          <w:szCs w:val="28"/>
          <w:lang w:val="uk-UA"/>
        </w:rPr>
        <w:t>. 1, 5 ст. 60 Закону України «Про місцеве самоврядування   в  Україні», Попаснянська міська рада</w:t>
      </w:r>
    </w:p>
    <w:p w:rsidR="0099341E" w:rsidRPr="007E54A9" w:rsidRDefault="0099341E" w:rsidP="0099341E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341E" w:rsidRPr="007E54A9" w:rsidRDefault="0099341E" w:rsidP="0099341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54A9">
        <w:rPr>
          <w:rFonts w:ascii="Times New Roman" w:hAnsi="Times New Roman"/>
          <w:b/>
          <w:sz w:val="28"/>
          <w:szCs w:val="28"/>
          <w:lang w:val="uk-UA"/>
        </w:rPr>
        <w:t xml:space="preserve">      ВИРІШИЛА: </w:t>
      </w:r>
    </w:p>
    <w:p w:rsidR="0099341E" w:rsidRDefault="0099341E" w:rsidP="0099341E">
      <w:pPr>
        <w:pStyle w:val="7"/>
        <w:spacing w:before="0" w:after="0"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1. </w:t>
      </w:r>
      <w:r w:rsidRPr="007E54A9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майно (двері металеві – 3 шт.), яке було придбане за кошти міського бюджету на суму</w:t>
      </w:r>
      <w:r>
        <w:rPr>
          <w:rFonts w:eastAsia="Times New Roman"/>
          <w:sz w:val="28"/>
          <w:szCs w:val="28"/>
          <w:lang w:val="uk-UA" w:eastAsia="ru-RU"/>
        </w:rPr>
        <w:t>17 090грн. 00 коп. (</w:t>
      </w:r>
      <w:r>
        <w:rPr>
          <w:sz w:val="28"/>
          <w:szCs w:val="28"/>
          <w:lang w:val="uk-UA"/>
        </w:rPr>
        <w:t>сімнадцять</w:t>
      </w:r>
      <w:r w:rsidRPr="00417110">
        <w:rPr>
          <w:sz w:val="28"/>
          <w:szCs w:val="28"/>
          <w:lang w:val="uk-UA"/>
        </w:rPr>
        <w:t xml:space="preserve"> тисяч </w:t>
      </w:r>
      <w:r>
        <w:rPr>
          <w:sz w:val="28"/>
          <w:szCs w:val="28"/>
          <w:lang w:val="uk-UA"/>
        </w:rPr>
        <w:t>дев’яносто</w:t>
      </w:r>
      <w:r w:rsidRPr="00417110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00 коп., без ПДВ)</w:t>
      </w:r>
      <w:r w:rsidRPr="007E54A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баланс ПП «</w:t>
      </w:r>
      <w:proofErr w:type="spellStart"/>
      <w:r>
        <w:rPr>
          <w:sz w:val="28"/>
          <w:szCs w:val="28"/>
          <w:lang w:val="uk-UA"/>
        </w:rPr>
        <w:t>Елітжитлком</w:t>
      </w:r>
      <w:proofErr w:type="spellEnd"/>
      <w:r>
        <w:rPr>
          <w:sz w:val="28"/>
          <w:szCs w:val="28"/>
          <w:lang w:val="uk-UA"/>
        </w:rPr>
        <w:t xml:space="preserve">» згідно з додатком </w:t>
      </w:r>
      <w:r>
        <w:rPr>
          <w:sz w:val="28"/>
          <w:szCs w:val="28"/>
          <w:lang w:val="uk-UA" w:eastAsia="ru-RU"/>
        </w:rPr>
        <w:t xml:space="preserve">(додається).                                                                               </w:t>
      </w:r>
    </w:p>
    <w:p w:rsidR="0099341E" w:rsidRDefault="0099341E" w:rsidP="0099341E">
      <w:pPr>
        <w:pStyle w:val="7"/>
        <w:spacing w:before="0"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2. Доручити директору ПП «</w:t>
      </w:r>
      <w:proofErr w:type="spellStart"/>
      <w:r>
        <w:rPr>
          <w:sz w:val="28"/>
          <w:szCs w:val="28"/>
          <w:lang w:val="uk-UA" w:eastAsia="ru-RU"/>
        </w:rPr>
        <w:t>Елітжитлком</w:t>
      </w:r>
      <w:proofErr w:type="spellEnd"/>
      <w:r>
        <w:rPr>
          <w:sz w:val="28"/>
          <w:szCs w:val="28"/>
          <w:lang w:val="uk-UA" w:eastAsia="ru-RU"/>
        </w:rPr>
        <w:t>» (</w:t>
      </w:r>
      <w:proofErr w:type="spellStart"/>
      <w:r>
        <w:rPr>
          <w:sz w:val="28"/>
          <w:szCs w:val="28"/>
          <w:lang w:val="uk-UA" w:eastAsia="ru-RU"/>
        </w:rPr>
        <w:t>КрайняЮ.С</w:t>
      </w:r>
      <w:proofErr w:type="spellEnd"/>
      <w:r>
        <w:rPr>
          <w:sz w:val="28"/>
          <w:szCs w:val="28"/>
          <w:lang w:val="uk-UA" w:eastAsia="ru-RU"/>
        </w:rPr>
        <w:t xml:space="preserve">.) та виконкому </w:t>
      </w:r>
      <w:proofErr w:type="spellStart"/>
      <w:r>
        <w:rPr>
          <w:sz w:val="28"/>
          <w:szCs w:val="28"/>
          <w:lang w:val="uk-UA" w:eastAsia="ru-RU"/>
        </w:rPr>
        <w:t>Попаснянської</w:t>
      </w:r>
      <w:proofErr w:type="spellEnd"/>
      <w:r>
        <w:rPr>
          <w:sz w:val="28"/>
          <w:szCs w:val="28"/>
          <w:lang w:val="uk-UA" w:eastAsia="ru-RU"/>
        </w:rPr>
        <w:t xml:space="preserve"> міської ради (відповідальний: фінансово-господарський відділ виконкому міської ради – Омельченко Я.С.) скласти </w:t>
      </w:r>
      <w:r w:rsidRPr="007E54A9">
        <w:rPr>
          <w:sz w:val="28"/>
          <w:szCs w:val="28"/>
          <w:lang w:val="uk-UA" w:eastAsia="ru-RU"/>
        </w:rPr>
        <w:t>та підписати відповідний акт прийому</w:t>
      </w:r>
      <w:r>
        <w:rPr>
          <w:sz w:val="28"/>
          <w:szCs w:val="28"/>
          <w:lang w:val="uk-UA" w:eastAsia="ru-RU"/>
        </w:rPr>
        <w:t xml:space="preserve"> – </w:t>
      </w:r>
      <w:r w:rsidRPr="007E54A9">
        <w:rPr>
          <w:sz w:val="28"/>
          <w:szCs w:val="28"/>
          <w:lang w:val="uk-UA" w:eastAsia="ru-RU"/>
        </w:rPr>
        <w:t>передач</w:t>
      </w:r>
      <w:r>
        <w:rPr>
          <w:sz w:val="28"/>
          <w:szCs w:val="28"/>
          <w:lang w:val="uk-UA" w:eastAsia="ru-RU"/>
        </w:rPr>
        <w:t xml:space="preserve">і </w:t>
      </w:r>
      <w:r w:rsidRPr="000B72D7">
        <w:rPr>
          <w:sz w:val="28"/>
          <w:szCs w:val="28"/>
          <w:lang w:val="uk-UA" w:eastAsia="ru-RU"/>
        </w:rPr>
        <w:t xml:space="preserve">в строк до </w:t>
      </w:r>
      <w:r>
        <w:rPr>
          <w:sz w:val="28"/>
          <w:szCs w:val="28"/>
          <w:lang w:val="uk-UA" w:eastAsia="ru-RU"/>
        </w:rPr>
        <w:t>09.03.2018</w:t>
      </w:r>
      <w:r w:rsidRPr="000B72D7">
        <w:rPr>
          <w:sz w:val="28"/>
          <w:szCs w:val="28"/>
          <w:lang w:val="uk-UA"/>
        </w:rPr>
        <w:t>.</w:t>
      </w:r>
    </w:p>
    <w:p w:rsidR="0099341E" w:rsidRDefault="0099341E" w:rsidP="0099341E">
      <w:pPr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0B72D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>цього</w:t>
      </w:r>
      <w:r w:rsidRPr="000B72D7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постійну комісію з    </w:t>
      </w:r>
      <w:r w:rsidRPr="000B72D7">
        <w:rPr>
          <w:rFonts w:ascii="Times New Roman" w:hAnsi="Times New Roman"/>
          <w:sz w:val="28"/>
          <w:szCs w:val="28"/>
          <w:lang w:val="uk-UA"/>
        </w:rPr>
        <w:t xml:space="preserve">питань бюджету, фінансів, </w:t>
      </w:r>
      <w:r>
        <w:rPr>
          <w:rFonts w:ascii="Times New Roman" w:hAnsi="Times New Roman"/>
          <w:sz w:val="28"/>
          <w:szCs w:val="28"/>
          <w:lang w:val="uk-UA"/>
        </w:rPr>
        <w:t>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99341E" w:rsidRDefault="0099341E" w:rsidP="0099341E">
      <w:pPr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341E" w:rsidRDefault="0099341E" w:rsidP="0099341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A5939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BA5939">
        <w:rPr>
          <w:rFonts w:ascii="Times New Roman" w:hAnsi="Times New Roman"/>
          <w:sz w:val="28"/>
          <w:szCs w:val="28"/>
          <w:lang w:val="uk-UA"/>
        </w:rPr>
        <w:tab/>
      </w:r>
      <w:r w:rsidRPr="00BA5939">
        <w:rPr>
          <w:rFonts w:ascii="Times New Roman" w:hAnsi="Times New Roman"/>
          <w:sz w:val="28"/>
          <w:szCs w:val="28"/>
          <w:lang w:val="uk-UA"/>
        </w:rPr>
        <w:tab/>
      </w:r>
      <w:r w:rsidRPr="00BA59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BA5939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proofErr w:type="spellStart"/>
      <w:r w:rsidRPr="00BA5939">
        <w:rPr>
          <w:rFonts w:ascii="Times New Roman" w:hAnsi="Times New Roman"/>
          <w:sz w:val="28"/>
          <w:szCs w:val="28"/>
          <w:lang w:val="uk-UA"/>
        </w:rPr>
        <w:t>Ю.І.Онищенко</w:t>
      </w:r>
      <w:proofErr w:type="spellEnd"/>
    </w:p>
    <w:p w:rsidR="0099341E" w:rsidRDefault="0099341E" w:rsidP="0099341E">
      <w:pPr>
        <w:rPr>
          <w:rFonts w:ascii="Times New Roman" w:hAnsi="Times New Roman"/>
          <w:sz w:val="28"/>
          <w:szCs w:val="28"/>
          <w:lang w:val="uk-UA"/>
        </w:rPr>
      </w:pPr>
    </w:p>
    <w:p w:rsidR="0099341E" w:rsidRPr="00BA51C7" w:rsidRDefault="0099341E" w:rsidP="0099341E">
      <w:pPr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99341E" w:rsidRPr="0089103B" w:rsidRDefault="0099341E" w:rsidP="0099341E">
      <w:pPr>
        <w:pStyle w:val="3"/>
        <w:ind w:firstLine="630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</w:p>
    <w:p w:rsidR="0099341E" w:rsidRDefault="0099341E" w:rsidP="0099341E">
      <w:pPr>
        <w:pStyle w:val="3"/>
        <w:ind w:firstLine="6300"/>
        <w:jc w:val="left"/>
        <w:rPr>
          <w:sz w:val="28"/>
          <w:szCs w:val="28"/>
        </w:rPr>
      </w:pPr>
      <w:r w:rsidRPr="0089103B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>сесії</w:t>
      </w:r>
    </w:p>
    <w:p w:rsidR="0099341E" w:rsidRPr="0089103B" w:rsidRDefault="0099341E" w:rsidP="0099341E">
      <w:pPr>
        <w:pStyle w:val="3"/>
        <w:ind w:firstLine="6300"/>
        <w:jc w:val="left"/>
        <w:rPr>
          <w:sz w:val="28"/>
          <w:szCs w:val="28"/>
        </w:rPr>
      </w:pPr>
      <w:r w:rsidRPr="0089103B">
        <w:rPr>
          <w:sz w:val="28"/>
          <w:szCs w:val="28"/>
        </w:rPr>
        <w:t>міської ради</w:t>
      </w:r>
    </w:p>
    <w:p w:rsidR="0099341E" w:rsidRPr="0089103B" w:rsidRDefault="0099341E" w:rsidP="0099341E">
      <w:pPr>
        <w:pStyle w:val="3"/>
        <w:ind w:firstLine="630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>від 09</w:t>
      </w:r>
      <w:r w:rsidRPr="0089103B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89103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91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103B">
        <w:rPr>
          <w:sz w:val="28"/>
          <w:szCs w:val="28"/>
        </w:rPr>
        <w:t>№</w:t>
      </w:r>
      <w:r>
        <w:rPr>
          <w:sz w:val="28"/>
          <w:szCs w:val="28"/>
        </w:rPr>
        <w:t xml:space="preserve"> 92/20</w:t>
      </w:r>
    </w:p>
    <w:p w:rsidR="0099341E" w:rsidRPr="00024905" w:rsidRDefault="0099341E" w:rsidP="0099341E">
      <w:pPr>
        <w:ind w:firstLine="6840"/>
        <w:rPr>
          <w:lang w:val="uk-UA" w:eastAsia="ru-RU"/>
        </w:rPr>
      </w:pPr>
    </w:p>
    <w:p w:rsidR="0099341E" w:rsidRPr="00BF15C4" w:rsidRDefault="0099341E" w:rsidP="0099341E">
      <w:pPr>
        <w:spacing w:after="0"/>
        <w:ind w:left="180"/>
        <w:rPr>
          <w:rFonts w:ascii="Times New Roman" w:hAnsi="Times New Roman"/>
          <w:b/>
          <w:sz w:val="28"/>
          <w:szCs w:val="28"/>
          <w:lang w:val="uk-UA"/>
        </w:rPr>
      </w:pPr>
      <w:r w:rsidRPr="00BF15C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Перелік                                                                                </w:t>
      </w:r>
    </w:p>
    <w:p w:rsidR="0099341E" w:rsidRDefault="0099341E" w:rsidP="0099341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15C4">
        <w:rPr>
          <w:rFonts w:ascii="Times New Roman" w:hAnsi="Times New Roman"/>
          <w:b/>
          <w:sz w:val="28"/>
          <w:szCs w:val="28"/>
          <w:lang w:val="uk-UA"/>
        </w:rPr>
        <w:t xml:space="preserve">комунального майна, яке передається </w:t>
      </w:r>
      <w:r>
        <w:rPr>
          <w:rFonts w:ascii="Times New Roman" w:hAnsi="Times New Roman"/>
          <w:b/>
          <w:sz w:val="28"/>
          <w:szCs w:val="28"/>
          <w:lang w:val="uk-UA"/>
        </w:rPr>
        <w:t>ПП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Елітжитлком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9341E" w:rsidRPr="00BF15C4" w:rsidRDefault="0099341E" w:rsidP="0099341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360" w:type="dxa"/>
        <w:tblLook w:val="0000" w:firstRow="0" w:lastRow="0" w:firstColumn="0" w:lastColumn="0" w:noHBand="0" w:noVBand="0"/>
      </w:tblPr>
      <w:tblGrid>
        <w:gridCol w:w="644"/>
        <w:gridCol w:w="3042"/>
        <w:gridCol w:w="1289"/>
        <w:gridCol w:w="1337"/>
        <w:gridCol w:w="1242"/>
        <w:gridCol w:w="1806"/>
      </w:tblGrid>
      <w:tr w:rsidR="0099341E" w:rsidRPr="00704E8A" w:rsidTr="00AD279A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1E" w:rsidRPr="00024905" w:rsidRDefault="0099341E" w:rsidP="00AD2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249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1E" w:rsidRPr="00024905" w:rsidRDefault="0099341E" w:rsidP="00AD2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249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E" w:rsidRPr="00024905" w:rsidRDefault="0099341E" w:rsidP="00AD2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E" w:rsidRDefault="0099341E" w:rsidP="00AD2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E" w:rsidRDefault="0099341E" w:rsidP="00AD2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Вартість однієї шт., грн. (без ПДВ)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1E" w:rsidRPr="00024905" w:rsidRDefault="0099341E" w:rsidP="00AD2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Ціна,</w:t>
            </w:r>
            <w:r w:rsidRPr="000249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грн.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(без ПДВ)</w:t>
            </w:r>
          </w:p>
        </w:tc>
      </w:tr>
      <w:tr w:rsidR="0099341E" w:rsidRPr="00704E8A" w:rsidTr="00AD279A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41E" w:rsidRPr="00024905" w:rsidRDefault="0099341E" w:rsidP="009934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41E" w:rsidRPr="006B7B32" w:rsidRDefault="0099341E" w:rsidP="00AD2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Двері металеві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E" w:rsidRDefault="0099341E" w:rsidP="00AD2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E" w:rsidRDefault="0099341E" w:rsidP="00AD2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E" w:rsidRDefault="0099341E" w:rsidP="00AD2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5 670,00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41E" w:rsidRPr="00024905" w:rsidRDefault="0099341E" w:rsidP="00AD2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11 340,00</w:t>
            </w:r>
          </w:p>
        </w:tc>
      </w:tr>
      <w:tr w:rsidR="0099341E" w:rsidRPr="00704E8A" w:rsidTr="00AD279A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41E" w:rsidRPr="00024905" w:rsidRDefault="0099341E" w:rsidP="009934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41E" w:rsidRDefault="0099341E" w:rsidP="00AD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Двері металеві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E" w:rsidRDefault="0099341E" w:rsidP="00AD2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E" w:rsidRDefault="0099341E" w:rsidP="00AD2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E" w:rsidRDefault="0099341E" w:rsidP="00AD2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5 750,00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41E" w:rsidRDefault="0099341E" w:rsidP="00AD2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5 750,00</w:t>
            </w:r>
          </w:p>
        </w:tc>
      </w:tr>
      <w:tr w:rsidR="0099341E" w:rsidRPr="00704E8A" w:rsidTr="00AD279A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41E" w:rsidRDefault="0099341E" w:rsidP="00AD2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E" w:rsidRDefault="0099341E" w:rsidP="00AD2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E" w:rsidRDefault="0099341E" w:rsidP="00AD2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E" w:rsidRDefault="0099341E" w:rsidP="00AD2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41E" w:rsidRDefault="0099341E" w:rsidP="00AD2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17 090,00</w:t>
            </w:r>
          </w:p>
        </w:tc>
      </w:tr>
    </w:tbl>
    <w:p w:rsidR="0099341E" w:rsidRDefault="0099341E" w:rsidP="0099341E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99341E" w:rsidRDefault="0099341E" w:rsidP="0099341E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99341E" w:rsidRDefault="0099341E" w:rsidP="0099341E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9341E" w:rsidRDefault="0099341E" w:rsidP="0099341E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24905">
        <w:rPr>
          <w:rFonts w:ascii="Times New Roman" w:hAnsi="Times New Roman"/>
          <w:sz w:val="28"/>
          <w:szCs w:val="28"/>
          <w:lang w:val="uk-UA" w:eastAsia="ru-RU"/>
        </w:rPr>
        <w:t xml:space="preserve">Заступник міського голови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М.М.Табачинський</w:t>
      </w:r>
      <w:proofErr w:type="spellEnd"/>
    </w:p>
    <w:p w:rsidR="0099341E" w:rsidRPr="00836134" w:rsidRDefault="0099341E" w:rsidP="0099341E">
      <w:pPr>
        <w:rPr>
          <w:lang w:val="uk-UA"/>
        </w:rPr>
      </w:pPr>
    </w:p>
    <w:p w:rsidR="0019337A" w:rsidRPr="0099341E" w:rsidRDefault="0019337A">
      <w:pPr>
        <w:rPr>
          <w:lang w:val="uk-UA"/>
        </w:rPr>
      </w:pPr>
      <w:bookmarkStart w:id="0" w:name="_GoBack"/>
      <w:bookmarkEnd w:id="0"/>
    </w:p>
    <w:sectPr w:rsidR="0019337A" w:rsidRPr="0099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A25A2"/>
    <w:multiLevelType w:val="hybridMultilevel"/>
    <w:tmpl w:val="5024D8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01"/>
    <w:rsid w:val="0019337A"/>
    <w:rsid w:val="00945F01"/>
    <w:rsid w:val="0099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E182-6902-4693-8060-F234E824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41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934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341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9934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9341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4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341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341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341E"/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бычный2"/>
    <w:rsid w:val="0099341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2020-04-07T06:53:00Z</dcterms:created>
  <dcterms:modified xsi:type="dcterms:W3CDTF">2020-04-07T06:53:00Z</dcterms:modified>
</cp:coreProperties>
</file>